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7B20" w:rsidRPr="004117DB" w:rsidRDefault="00647B20" w:rsidP="00647B20">
      <w:pPr>
        <w:spacing w:line="240" w:lineRule="auto"/>
        <w:rPr>
          <w:rFonts w:asciiTheme="majorHAnsi" w:eastAsia="Chelsea Market" w:hAnsiTheme="majorHAnsi" w:cs="Chelsea Market"/>
          <w:color w:val="073763"/>
          <w:sz w:val="30"/>
          <w:szCs w:val="56"/>
        </w:rPr>
      </w:pPr>
    </w:p>
    <w:p w:rsidR="0084295F" w:rsidRPr="004117DB" w:rsidRDefault="6D58F212" w:rsidP="276D37A9">
      <w:pPr>
        <w:spacing w:line="240" w:lineRule="auto"/>
        <w:jc w:val="center"/>
        <w:rPr>
          <w:rFonts w:asciiTheme="majorHAnsi" w:eastAsia="Chelsea Market" w:hAnsiTheme="majorHAnsi" w:cs="Chelsea Market"/>
          <w:color w:val="073763"/>
          <w:sz w:val="56"/>
          <w:szCs w:val="56"/>
        </w:rPr>
      </w:pPr>
      <w:r w:rsidRPr="004117DB">
        <w:rPr>
          <w:rFonts w:asciiTheme="majorHAnsi" w:eastAsia="Chelsea Market" w:hAnsiTheme="majorHAnsi" w:cs="Chelsea Market"/>
          <w:color w:val="073763"/>
          <w:sz w:val="56"/>
          <w:szCs w:val="56"/>
        </w:rPr>
        <w:t xml:space="preserve">Rencontre Comité Pédagogique </w:t>
      </w:r>
      <w:r w:rsidRPr="004117DB">
        <w:rPr>
          <w:rFonts w:asciiTheme="majorHAnsi" w:eastAsia="Arial Black" w:hAnsiTheme="majorHAnsi" w:cs="Arial Black"/>
          <w:b/>
          <w:bCs/>
          <w:color w:val="17365D" w:themeColor="text2" w:themeShade="BF"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PRIMAIRE</w:t>
      </w:r>
      <w:r w:rsidRPr="004117DB">
        <w:rPr>
          <w:rFonts w:asciiTheme="majorHAnsi" w:eastAsia="Chelsea Market" w:hAnsiTheme="majorHAnsi" w:cs="Chelsea Market"/>
          <w:color w:val="17365D" w:themeColor="text2" w:themeShade="BF"/>
          <w:sz w:val="56"/>
          <w:szCs w:val="56"/>
        </w:rPr>
        <w:t xml:space="preserve"> (</w:t>
      </w:r>
      <w:r w:rsidRPr="004117DB">
        <w:rPr>
          <w:rFonts w:asciiTheme="majorHAnsi" w:eastAsia="Arial Black" w:hAnsiTheme="majorHAnsi" w:cs="Arial Black"/>
          <w:b/>
          <w:bCs/>
          <w:color w:val="17365D" w:themeColor="text2" w:themeShade="BF"/>
          <w:sz w:val="56"/>
          <w:szCs w:val="5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CPP</w:t>
      </w:r>
      <w:r w:rsidRPr="004117DB">
        <w:rPr>
          <w:rFonts w:asciiTheme="majorHAnsi" w:eastAsia="Chelsea Market" w:hAnsiTheme="majorHAnsi" w:cs="Chelsea Market"/>
          <w:color w:val="073763"/>
          <w:sz w:val="56"/>
          <w:szCs w:val="56"/>
        </w:rPr>
        <w:t>)</w:t>
      </w:r>
    </w:p>
    <w:p w:rsidR="0084295F" w:rsidRPr="004117DB" w:rsidRDefault="276D37A9" w:rsidP="276D37A9">
      <w:pPr>
        <w:spacing w:line="240" w:lineRule="auto"/>
        <w:jc w:val="center"/>
        <w:rPr>
          <w:rFonts w:asciiTheme="majorHAnsi" w:eastAsia="Fira Sans Condensed" w:hAnsiTheme="majorHAnsi" w:cs="Fira Sans Condensed"/>
          <w:sz w:val="24"/>
          <w:szCs w:val="28"/>
        </w:rPr>
      </w:pPr>
      <w:r w:rsidRPr="004117DB">
        <w:rPr>
          <w:rFonts w:asciiTheme="majorHAnsi" w:eastAsia="Fira Sans Condensed" w:hAnsiTheme="majorHAnsi" w:cs="Fira Sans Condensed"/>
          <w:sz w:val="24"/>
          <w:szCs w:val="28"/>
        </w:rPr>
        <w:t>Mardi, 13 février 2018</w:t>
      </w:r>
    </w:p>
    <w:p w:rsidR="0084295F" w:rsidRPr="004117DB" w:rsidRDefault="276D37A9" w:rsidP="276D37A9">
      <w:pPr>
        <w:spacing w:line="240" w:lineRule="auto"/>
        <w:jc w:val="center"/>
        <w:rPr>
          <w:rFonts w:asciiTheme="majorHAnsi" w:eastAsia="Fira Sans Condensed" w:hAnsiTheme="majorHAnsi" w:cs="Fira Sans Condensed"/>
          <w:sz w:val="24"/>
          <w:szCs w:val="28"/>
        </w:rPr>
      </w:pPr>
      <w:r w:rsidRPr="004117DB">
        <w:rPr>
          <w:rFonts w:asciiTheme="majorHAnsi" w:eastAsia="Fira Sans Condensed" w:hAnsiTheme="majorHAnsi" w:cs="Fira Sans Condensed"/>
          <w:sz w:val="24"/>
          <w:szCs w:val="28"/>
        </w:rPr>
        <w:t>8 h 30</w:t>
      </w:r>
    </w:p>
    <w:p w:rsidR="0084295F" w:rsidRPr="004117DB" w:rsidRDefault="276D37A9" w:rsidP="004117DB">
      <w:pPr>
        <w:spacing w:line="240" w:lineRule="auto"/>
        <w:jc w:val="center"/>
        <w:rPr>
          <w:rFonts w:asciiTheme="majorHAnsi" w:eastAsia="Fira Sans Condensed" w:hAnsiTheme="majorHAnsi" w:cs="Fira Sans Condensed"/>
          <w:sz w:val="24"/>
          <w:szCs w:val="28"/>
        </w:rPr>
      </w:pPr>
      <w:r w:rsidRPr="004117DB">
        <w:rPr>
          <w:rFonts w:asciiTheme="majorHAnsi" w:eastAsia="Fira Sans Condensed" w:hAnsiTheme="majorHAnsi" w:cs="Fira Sans Condensed"/>
          <w:sz w:val="24"/>
          <w:szCs w:val="28"/>
        </w:rPr>
        <w:t xml:space="preserve">Salle La </w:t>
      </w:r>
      <w:proofErr w:type="spellStart"/>
      <w:r w:rsidRPr="004117DB">
        <w:rPr>
          <w:rFonts w:asciiTheme="majorHAnsi" w:eastAsia="Fira Sans Condensed" w:hAnsiTheme="majorHAnsi" w:cs="Fira Sans Condensed"/>
          <w:sz w:val="24"/>
          <w:szCs w:val="28"/>
        </w:rPr>
        <w:t>Grand'Voile</w:t>
      </w:r>
      <w:proofErr w:type="spellEnd"/>
      <w:r w:rsidRPr="004117DB">
        <w:rPr>
          <w:rFonts w:asciiTheme="majorHAnsi" w:eastAsia="Fira Sans Condensed" w:hAnsiTheme="majorHAnsi" w:cs="Fira Sans Condensed"/>
          <w:sz w:val="24"/>
          <w:szCs w:val="28"/>
        </w:rPr>
        <w:t xml:space="preserve">, </w:t>
      </w:r>
      <w:proofErr w:type="gramStart"/>
      <w:r w:rsidRPr="004117DB">
        <w:rPr>
          <w:rFonts w:asciiTheme="majorHAnsi" w:eastAsia="Fira Sans Condensed" w:hAnsiTheme="majorHAnsi" w:cs="Fira Sans Condensed"/>
          <w:sz w:val="24"/>
          <w:szCs w:val="28"/>
        </w:rPr>
        <w:t>CA St</w:t>
      </w:r>
      <w:proofErr w:type="gramEnd"/>
      <w:r w:rsidRPr="004117DB">
        <w:rPr>
          <w:rFonts w:asciiTheme="majorHAnsi" w:eastAsia="Fira Sans Condensed" w:hAnsiTheme="majorHAnsi" w:cs="Fira Sans Condensed"/>
          <w:sz w:val="24"/>
          <w:szCs w:val="28"/>
        </w:rPr>
        <w:t>-Romuald</w:t>
      </w:r>
    </w:p>
    <w:p w:rsidR="0084295F" w:rsidRPr="004117DB" w:rsidRDefault="276D37A9" w:rsidP="004117DB">
      <w:pPr>
        <w:spacing w:line="240" w:lineRule="auto"/>
        <w:jc w:val="center"/>
        <w:rPr>
          <w:rFonts w:asciiTheme="majorHAnsi" w:eastAsia="Segoe UI Emoji" w:hAnsiTheme="majorHAnsi" w:cs="Segoe UI Emoji"/>
          <w:color w:val="073763"/>
          <w:sz w:val="48"/>
          <w:szCs w:val="48"/>
        </w:rPr>
      </w:pPr>
      <w:r w:rsidRPr="004117DB">
        <w:rPr>
          <w:rFonts w:asciiTheme="majorHAnsi" w:eastAsia="Chelsea Market" w:hAnsiTheme="majorHAnsi" w:cs="Chelsea Market"/>
          <w:color w:val="073763"/>
          <w:sz w:val="48"/>
          <w:szCs w:val="48"/>
        </w:rPr>
        <w:t xml:space="preserve">ÉTAIENT PRÉSENTS  </w:t>
      </w:r>
      <w:r w:rsidRPr="004117DB">
        <w:rPr>
          <w:rFonts w:ascii="Segoe UI Symbol" w:eastAsia="Segoe UI Emoji" w:hAnsi="Segoe UI Symbol" w:cs="Segoe UI Symbol"/>
          <w:color w:val="073763"/>
          <w:sz w:val="48"/>
          <w:szCs w:val="48"/>
        </w:rPr>
        <w:t>✅</w:t>
      </w:r>
    </w:p>
    <w:tbl>
      <w:tblPr>
        <w:tblW w:w="1406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540"/>
        <w:gridCol w:w="525"/>
        <w:gridCol w:w="2415"/>
        <w:gridCol w:w="530"/>
        <w:gridCol w:w="510"/>
        <w:gridCol w:w="2310"/>
        <w:gridCol w:w="525"/>
        <w:gridCol w:w="555"/>
        <w:gridCol w:w="2640"/>
        <w:gridCol w:w="555"/>
        <w:gridCol w:w="555"/>
      </w:tblGrid>
      <w:tr w:rsidR="0EA94187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0EA94187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4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AM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PM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0EA94187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4"/>
              </w:rPr>
            </w:pP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AM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PM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0EA94187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4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AM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PM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0EA94187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4"/>
              </w:rPr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AM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PM</w:t>
            </w:r>
          </w:p>
        </w:tc>
      </w:tr>
      <w:tr w:rsidR="0084295F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Alain, Donald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Dumont, Chantal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Lavallée, Nathalie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Pichette, Éric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0084295F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Arial, Isabelle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widowControl w:val="0"/>
              <w:spacing w:after="160"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Fortin, Debby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Laverdière-Bélanger, Mylène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Pichette, Sylvie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0084295F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B. Leclerc, François-M.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widowControl w:val="0"/>
              <w:spacing w:after="160"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Fournier, Alain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Lebel, Josée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95F" w:rsidRPr="004117DB" w:rsidRDefault="276D37A9" w:rsidP="004117D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Plante, Chantal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0EA94187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both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Beaulieu, Jérôme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Gagné, Élise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both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Leboeuf, Frédérick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Roy, Nancy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0EA94187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 xml:space="preserve">Bélanger, Chantal Pelletier, Andrée </w:t>
            </w:r>
            <w:r w:rsidRPr="004117DB">
              <w:rPr>
                <w:rFonts w:asciiTheme="majorHAnsi" w:eastAsia="Fira Sans Condensed" w:hAnsiTheme="majorHAnsi" w:cs="Fira Sans Condensed"/>
                <w:sz w:val="20"/>
                <w:szCs w:val="16"/>
              </w:rPr>
              <w:t>(intérim)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Gagné, Maude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both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Lévesque, France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Sénéchal, Martine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006137C3" w:rsidP="004117DB">
            <w:pPr>
              <w:spacing w:line="240" w:lineRule="auto"/>
              <w:jc w:val="center"/>
              <w:rPr>
                <w:rFonts w:asciiTheme="majorHAnsi" w:eastAsia="Segoe UI Emoji" w:hAnsiTheme="majorHAnsi" w:cs="Segoe UI Emoji"/>
                <w:color w:val="073763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006137C3" w:rsidP="004117DB">
            <w:pPr>
              <w:spacing w:line="240" w:lineRule="auto"/>
              <w:jc w:val="center"/>
              <w:rPr>
                <w:rFonts w:asciiTheme="majorHAnsi" w:eastAsia="Segoe UI Emoji" w:hAnsiTheme="majorHAnsi" w:cs="Segoe UI Emoji"/>
                <w:color w:val="073763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0EA94187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both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Bernier, Sherley</w:t>
            </w:r>
          </w:p>
          <w:p w:rsidR="0EA94187" w:rsidRPr="004117DB" w:rsidRDefault="276D37A9" w:rsidP="004117DB">
            <w:pPr>
              <w:spacing w:line="240" w:lineRule="auto"/>
              <w:jc w:val="both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 xml:space="preserve">Poulin, Mélanie </w:t>
            </w:r>
            <w:r w:rsidRPr="004117DB">
              <w:rPr>
                <w:rFonts w:asciiTheme="majorHAnsi" w:eastAsia="Fira Sans Condensed" w:hAnsiTheme="majorHAnsi" w:cs="Fira Sans Condensed"/>
                <w:sz w:val="20"/>
                <w:szCs w:val="16"/>
              </w:rPr>
              <w:t>(intérim)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Gagnon, Alain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Marcotte, Caroline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Simon, Marcelle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0EA94187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both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Bolduc, Vicky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Gagnon, Claire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006137C3" w:rsidP="004117DB">
            <w:pPr>
              <w:spacing w:line="240" w:lineRule="auto"/>
              <w:jc w:val="center"/>
              <w:rPr>
                <w:rFonts w:asciiTheme="majorHAnsi" w:eastAsia="Segoe UI Emoji" w:hAnsiTheme="majorHAnsi" w:cs="Segoe UI Emoji"/>
                <w:color w:val="073763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006137C3" w:rsidP="004117DB">
            <w:pPr>
              <w:spacing w:line="240" w:lineRule="auto"/>
              <w:jc w:val="center"/>
              <w:rPr>
                <w:rFonts w:asciiTheme="majorHAnsi" w:eastAsia="Segoe UI Emoji" w:hAnsiTheme="majorHAnsi" w:cs="Segoe UI Emoji"/>
                <w:color w:val="073763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both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Matte, Marie-Claude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Smith, Marc-André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EA94187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6D58F212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Brassard, Marie-Josée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Guay, Christine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Morneau, Steve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Therrien, Caroline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6D58F212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Breton, Paule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006137C3" w:rsidP="004117DB">
            <w:pPr>
              <w:spacing w:line="240" w:lineRule="auto"/>
              <w:jc w:val="center"/>
              <w:rPr>
                <w:rFonts w:asciiTheme="majorHAnsi" w:eastAsia="Segoe UI Emoji" w:hAnsiTheme="majorHAnsi" w:cs="Segoe UI Emoji"/>
                <w:color w:val="073763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006137C3" w:rsidP="004117DB">
            <w:pPr>
              <w:spacing w:line="240" w:lineRule="auto"/>
              <w:jc w:val="center"/>
              <w:rPr>
                <w:rFonts w:asciiTheme="majorHAnsi" w:eastAsia="Segoe UI Emoji" w:hAnsiTheme="majorHAnsi" w:cs="Segoe UI Emoji"/>
                <w:color w:val="073763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Guay, Étienne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Nejmi, Myriam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Trachy, Daniel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6D58F212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Carrier, Marie-Ève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Hébert, Johanne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Noël, Julie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Trudeau, Caroline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6D58F212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Cormier, David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Jacques, François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Pellerin, Pascale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Turgeon, Sophie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6D58F212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Demers, Bernard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Lachance, Line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Pelletier, Caroline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006137C3" w:rsidP="004117DB">
            <w:pPr>
              <w:spacing w:line="240" w:lineRule="auto"/>
              <w:jc w:val="center"/>
              <w:rPr>
                <w:rFonts w:asciiTheme="majorHAnsi" w:eastAsia="Segoe UI Emoji" w:hAnsiTheme="majorHAnsi" w:cs="Segoe UI Emoji"/>
                <w:color w:val="073763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006137C3" w:rsidP="004117DB">
            <w:pPr>
              <w:spacing w:line="240" w:lineRule="auto"/>
              <w:jc w:val="center"/>
              <w:rPr>
                <w:rFonts w:asciiTheme="majorHAnsi" w:eastAsia="Segoe UI Emoji" w:hAnsiTheme="majorHAnsi" w:cs="Segoe UI Emoji"/>
                <w:color w:val="073763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Venable, Marie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</w:tr>
      <w:tr w:rsidR="6D58F212" w:rsidRPr="004117DB" w:rsidTr="004117DB">
        <w:trPr>
          <w:trHeight w:val="2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Demers, Mireille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Ladouceur, Michèle</w:t>
            </w:r>
          </w:p>
        </w:tc>
        <w:tc>
          <w:tcPr>
            <w:tcW w:w="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Theme="majorHAnsi" w:eastAsia="Fira Sans Condensed" w:hAnsiTheme="majorHAnsi" w:cs="Fira Sans Condensed"/>
                <w:sz w:val="20"/>
                <w:szCs w:val="20"/>
              </w:rPr>
              <w:t>Pelletier, David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58F212" w:rsidRPr="004117DB" w:rsidRDefault="276D37A9" w:rsidP="004117DB">
            <w:pPr>
              <w:spacing w:line="240" w:lineRule="auto"/>
              <w:jc w:val="center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  <w:r w:rsidRPr="004117DB">
              <w:rPr>
                <w:rFonts w:ascii="Segoe UI Symbol" w:eastAsia="Segoe UI Emoji" w:hAnsi="Segoe UI Symbol" w:cs="Segoe UI Symbol"/>
                <w:sz w:val="20"/>
                <w:szCs w:val="20"/>
              </w:rPr>
              <w:t>⬜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6D58F212" w:rsidP="004117DB">
            <w:pPr>
              <w:spacing w:line="240" w:lineRule="auto"/>
              <w:rPr>
                <w:rFonts w:asciiTheme="majorHAnsi" w:eastAsia="Fira Sans Condensed" w:hAnsiTheme="majorHAnsi" w:cs="Fira Sans Condensed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6D58F212" w:rsidP="004117DB">
            <w:pPr>
              <w:spacing w:line="240" w:lineRule="auto"/>
              <w:rPr>
                <w:rFonts w:asciiTheme="majorHAnsi" w:eastAsia="Segoe UI Emoji" w:hAnsiTheme="majorHAnsi" w:cs="Segoe UI Emoji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D58F212" w:rsidRPr="004117DB" w:rsidRDefault="6D58F212" w:rsidP="004117DB">
            <w:pPr>
              <w:spacing w:line="240" w:lineRule="auto"/>
              <w:rPr>
                <w:rFonts w:asciiTheme="majorHAnsi" w:eastAsia="Segoe UI Emoji" w:hAnsiTheme="majorHAnsi" w:cs="Segoe UI Emoji"/>
                <w:sz w:val="20"/>
                <w:szCs w:val="20"/>
              </w:rPr>
            </w:pPr>
          </w:p>
        </w:tc>
      </w:tr>
    </w:tbl>
    <w:p w:rsidR="0084295F" w:rsidRPr="004117DB" w:rsidRDefault="276D37A9" w:rsidP="276D37A9">
      <w:pPr>
        <w:pStyle w:val="Titre"/>
        <w:spacing w:after="0" w:line="240" w:lineRule="auto"/>
        <w:jc w:val="both"/>
        <w:rPr>
          <w:rFonts w:asciiTheme="majorHAnsi" w:eastAsia="Barrio" w:hAnsiTheme="majorHAnsi" w:cs="Barrio"/>
          <w:b/>
          <w:bCs/>
          <w:sz w:val="21"/>
          <w:szCs w:val="21"/>
        </w:rPr>
      </w:pPr>
      <w:bookmarkStart w:id="0" w:name="_3bk82ssh0p0o" w:colFirst="0" w:colLast="0"/>
      <w:bookmarkEnd w:id="0"/>
      <w:r w:rsidRPr="004117DB">
        <w:rPr>
          <w:rFonts w:asciiTheme="majorHAnsi" w:eastAsia="Barrio" w:hAnsiTheme="majorHAnsi" w:cs="Barrio"/>
          <w:b/>
          <w:bCs/>
          <w:sz w:val="21"/>
          <w:szCs w:val="21"/>
        </w:rPr>
        <w:lastRenderedPageBreak/>
        <w:t xml:space="preserve">Invités: Line Lemaire, </w:t>
      </w:r>
      <w:proofErr w:type="spellStart"/>
      <w:r w:rsidRPr="004117DB">
        <w:rPr>
          <w:rFonts w:asciiTheme="majorHAnsi" w:eastAsia="Barrio" w:hAnsiTheme="majorHAnsi" w:cs="Barrio"/>
          <w:b/>
          <w:bCs/>
          <w:sz w:val="21"/>
          <w:szCs w:val="21"/>
        </w:rPr>
        <w:t>Andréann</w:t>
      </w:r>
      <w:proofErr w:type="spellEnd"/>
      <w:r w:rsidRPr="004117DB">
        <w:rPr>
          <w:rFonts w:asciiTheme="majorHAnsi" w:eastAsia="Barrio" w:hAnsiTheme="majorHAnsi" w:cs="Barrio"/>
          <w:b/>
          <w:bCs/>
          <w:sz w:val="21"/>
          <w:szCs w:val="21"/>
        </w:rPr>
        <w:t xml:space="preserve"> Gilbert, Véronique Laflamme, Katerie Sauvé, Isabelle Julien, Rémi Houde, Johanne Bergeron, Geneviève L'Écuyer, Louise Roberge</w:t>
      </w:r>
    </w:p>
    <w:p w:rsidR="0084295F" w:rsidRPr="004117DB" w:rsidRDefault="0084295F">
      <w:pPr>
        <w:rPr>
          <w:rFonts w:asciiTheme="majorHAnsi" w:hAnsiTheme="majorHAnsi"/>
        </w:rPr>
      </w:pPr>
    </w:p>
    <w:p w:rsidR="0084295F" w:rsidRPr="004117DB" w:rsidRDefault="276D37A9" w:rsidP="276D37A9">
      <w:pPr>
        <w:pStyle w:val="Titre"/>
        <w:spacing w:after="200" w:line="240" w:lineRule="auto"/>
        <w:jc w:val="center"/>
        <w:rPr>
          <w:rFonts w:asciiTheme="majorHAnsi" w:eastAsia="Chelsea Market" w:hAnsiTheme="majorHAnsi" w:cs="Chelsea Market"/>
          <w:color w:val="073763"/>
          <w:sz w:val="48"/>
          <w:szCs w:val="48"/>
        </w:rPr>
      </w:pPr>
      <w:bookmarkStart w:id="1" w:name="_efriveqns9p7" w:colFirst="0" w:colLast="0"/>
      <w:bookmarkStart w:id="2" w:name="_GoBack"/>
      <w:bookmarkEnd w:id="1"/>
      <w:r w:rsidRPr="004117DB">
        <w:rPr>
          <w:rFonts w:asciiTheme="majorHAnsi" w:eastAsia="Chelsea Market" w:hAnsiTheme="majorHAnsi" w:cs="Chelsea Market"/>
          <w:color w:val="073763"/>
          <w:sz w:val="48"/>
          <w:szCs w:val="48"/>
        </w:rPr>
        <w:t xml:space="preserve">PROJET D’ORDRE </w:t>
      </w:r>
      <w:bookmarkEnd w:id="2"/>
      <w:r w:rsidRPr="004117DB">
        <w:rPr>
          <w:rFonts w:asciiTheme="majorHAnsi" w:eastAsia="Chelsea Market" w:hAnsiTheme="majorHAnsi" w:cs="Chelsea Market"/>
          <w:color w:val="073763"/>
          <w:sz w:val="48"/>
          <w:szCs w:val="48"/>
        </w:rPr>
        <w:t xml:space="preserve">DU </w:t>
      </w:r>
      <w:proofErr w:type="gramStart"/>
      <w:r w:rsidRPr="004117DB">
        <w:rPr>
          <w:rFonts w:asciiTheme="majorHAnsi" w:eastAsia="Chelsea Market" w:hAnsiTheme="majorHAnsi" w:cs="Chelsea Market"/>
          <w:color w:val="073763"/>
          <w:sz w:val="48"/>
          <w:szCs w:val="48"/>
        </w:rPr>
        <w:t>JOUR  &amp;</w:t>
      </w:r>
      <w:proofErr w:type="gramEnd"/>
      <w:r w:rsidRPr="004117DB">
        <w:rPr>
          <w:rFonts w:asciiTheme="majorHAnsi" w:eastAsia="Chelsea Market" w:hAnsiTheme="majorHAnsi" w:cs="Chelsea Market"/>
          <w:color w:val="073763"/>
          <w:sz w:val="48"/>
          <w:szCs w:val="48"/>
        </w:rPr>
        <w:t xml:space="preserve">  COMPTE RENDU</w:t>
      </w:r>
    </w:p>
    <w:tbl>
      <w:tblPr>
        <w:tblW w:w="14055" w:type="dxa"/>
        <w:tblInd w:w="1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6075"/>
        <w:gridCol w:w="1665"/>
        <w:gridCol w:w="2550"/>
        <w:gridCol w:w="3765"/>
      </w:tblGrid>
      <w:tr w:rsidR="0084295F" w:rsidRPr="004117DB" w:rsidTr="1455CD06">
        <w:trPr>
          <w:trHeight w:val="540"/>
        </w:trPr>
        <w:tc>
          <w:tcPr>
            <w:tcW w:w="607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color w:val="FFFFFF" w:themeColor="background1"/>
                <w:sz w:val="24"/>
                <w:szCs w:val="24"/>
              </w:rPr>
              <w:t>Sujet</w:t>
            </w:r>
          </w:p>
        </w:tc>
        <w:tc>
          <w:tcPr>
            <w:tcW w:w="166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color w:val="FFFFFF" w:themeColor="background1"/>
                <w:sz w:val="24"/>
                <w:szCs w:val="24"/>
              </w:rPr>
              <w:t>Temps approximatif</w:t>
            </w:r>
          </w:p>
        </w:tc>
        <w:tc>
          <w:tcPr>
            <w:tcW w:w="2550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3765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color w:val="FFFFFF" w:themeColor="background1"/>
                <w:sz w:val="24"/>
                <w:szCs w:val="24"/>
              </w:rPr>
              <w:t>Suivi</w:t>
            </w:r>
          </w:p>
        </w:tc>
      </w:tr>
      <w:tr w:rsidR="0084295F" w:rsidRPr="004117DB" w:rsidTr="006137C3">
        <w:trPr>
          <w:trHeight w:val="230"/>
        </w:trPr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Accueil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Claire Gagnon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rPr>
          <w:trHeight w:val="480"/>
        </w:trPr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8"/>
                <w:szCs w:val="28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/>
                <w:b/>
                <w:bCs/>
                <w:sz w:val="24"/>
                <w:szCs w:val="24"/>
              </w:rPr>
              <w:t>Adoption de l'ordre du jour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Claire Gagnon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rPr>
          <w:trHeight w:val="480"/>
        </w:trPr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8"/>
                <w:szCs w:val="28"/>
              </w:rPr>
            </w:pPr>
          </w:p>
        </w:tc>
      </w:tr>
      <w:tr w:rsidR="0084295F" w:rsidRPr="004117DB" w:rsidTr="1455CD06">
        <w:trPr>
          <w:trHeight w:val="460"/>
        </w:trPr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006137C3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Approbation du compte rendu du 5 décembre 2017 et suivi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15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Claire Gagnon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rPr>
          <w:trHeight w:val="480"/>
        </w:trPr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8"/>
                <w:szCs w:val="28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La beauté dans la différence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15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Line Lemaire, invitée Andréann Gilbert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rPr>
          <w:trHeight w:val="480"/>
        </w:trPr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Consultation calendrier 2019-2020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20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Claire Gagnon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Éducation à la sexualité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30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Véronique Laflamme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Passage primaire-secondaire des élèves TSA et conscience de soi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30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Martine Sénéchal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Cartographie des interventions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45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Katerie Sauvé et Isabelle Julien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Gestion des événements majeurs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45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Katerie Sauvé et</w:t>
            </w:r>
            <w:r w:rsidR="00647B20" w:rsidRPr="004117DB">
              <w:rPr>
                <w:rFonts w:asciiTheme="majorHAnsi" w:hAnsiTheme="majorHAnsi"/>
              </w:rPr>
              <w:br/>
            </w: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Rémi Houde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Grilles et guide d’évaluation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30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Donald Alain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Organisation et mesures supplémentaires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30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Martine Sénéchal et Paule Breton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84295F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95F" w:rsidRPr="004117DB" w:rsidRDefault="0084295F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D2428A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28A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Opération classement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28A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20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28A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Martine Sénéchal et Johanne Bergeron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28A" w:rsidRPr="004117DB" w:rsidRDefault="00D2428A" w:rsidP="0053517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D2428A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28A" w:rsidRPr="004117DB" w:rsidRDefault="00D2428A" w:rsidP="0053517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28A" w:rsidRPr="004117DB" w:rsidRDefault="00D2428A" w:rsidP="0053517B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Comité d’expertise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20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Martine Sénéchal et Geneviève L’Écuyer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Optimisation service AVSEC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25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Caroline Pelletier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Robotique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15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Caroline Pelletier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1455CD06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Enseignement explicite de l’écriture cursive et PDA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10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Christine Guay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1455CD06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Pourcentage accordé pour le dialogue en éthique et en culture religieuse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10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Christine Guay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1455CD06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Système de chronométrage automatisé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10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Jérôme Croteau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60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1455CD06" w:rsidP="276D37A9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ind w:left="28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117D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Anglais intensif / partage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10 min</w:t>
            </w:r>
          </w:p>
        </w:tc>
        <w:tc>
          <w:tcPr>
            <w:tcW w:w="25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276D37A9" w:rsidP="276D37A9">
            <w:pPr>
              <w:widowControl w:val="0"/>
              <w:spacing w:line="240" w:lineRule="auto"/>
              <w:jc w:val="center"/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b/>
                <w:bCs/>
                <w:sz w:val="24"/>
                <w:szCs w:val="24"/>
              </w:rPr>
              <w:t>Caroline Trudeau</w:t>
            </w:r>
          </w:p>
        </w:tc>
        <w:tc>
          <w:tcPr>
            <w:tcW w:w="37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b/>
                <w:sz w:val="24"/>
                <w:szCs w:val="24"/>
              </w:rPr>
            </w:pPr>
          </w:p>
        </w:tc>
      </w:tr>
      <w:tr w:rsidR="00647B20" w:rsidRPr="004117DB" w:rsidTr="1455CD06">
        <w:tc>
          <w:tcPr>
            <w:tcW w:w="10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B20" w:rsidRPr="004117DB" w:rsidRDefault="00647B20" w:rsidP="0054549C">
            <w:pPr>
              <w:widowControl w:val="0"/>
              <w:spacing w:line="240" w:lineRule="auto"/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</w:p>
        </w:tc>
      </w:tr>
      <w:tr w:rsidR="00D2428A" w:rsidRPr="004117DB" w:rsidTr="1455CD06">
        <w:tc>
          <w:tcPr>
            <w:tcW w:w="140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28A" w:rsidRPr="004117DB" w:rsidRDefault="276D37A9" w:rsidP="276D37A9">
            <w:pPr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sz w:val="24"/>
                <w:szCs w:val="24"/>
              </w:rPr>
              <w:t xml:space="preserve">Fin de l’assemblée à     h     </w:t>
            </w:r>
          </w:p>
          <w:p w:rsidR="00D2428A" w:rsidRPr="004117DB" w:rsidRDefault="276D37A9" w:rsidP="276D37A9">
            <w:pPr>
              <w:rPr>
                <w:rFonts w:asciiTheme="majorHAnsi" w:eastAsia="Fira Sans Condensed" w:hAnsiTheme="majorHAnsi" w:cs="Fira Sans Condensed"/>
                <w:sz w:val="24"/>
                <w:szCs w:val="24"/>
              </w:rPr>
            </w:pPr>
            <w:r w:rsidRPr="004117DB">
              <w:rPr>
                <w:rFonts w:asciiTheme="majorHAnsi" w:eastAsia="Fira Sans Condensed" w:hAnsiTheme="majorHAnsi" w:cs="Fira Sans Condensed"/>
                <w:sz w:val="24"/>
                <w:szCs w:val="24"/>
              </w:rPr>
              <w:t>Services éducatifs</w:t>
            </w:r>
          </w:p>
        </w:tc>
      </w:tr>
    </w:tbl>
    <w:p w:rsidR="3C4C34E8" w:rsidRPr="004117DB" w:rsidRDefault="3C4C34E8" w:rsidP="3C4C34E8">
      <w:pPr>
        <w:spacing w:line="240" w:lineRule="auto"/>
        <w:rPr>
          <w:rFonts w:asciiTheme="majorHAnsi" w:eastAsia="Fira Sans Condensed" w:hAnsiTheme="majorHAnsi" w:cs="Fira Sans Condensed"/>
          <w:sz w:val="28"/>
          <w:szCs w:val="28"/>
        </w:rPr>
      </w:pPr>
    </w:p>
    <w:sectPr w:rsidR="3C4C34E8" w:rsidRPr="004117DB">
      <w:headerReference w:type="first" r:id="rId8"/>
      <w:pgSz w:w="15840" w:h="12240"/>
      <w:pgMar w:top="566" w:right="850" w:bottom="566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8A" w:rsidRDefault="00137B8A">
      <w:pPr>
        <w:spacing w:line="240" w:lineRule="auto"/>
      </w:pPr>
      <w:r>
        <w:separator/>
      </w:r>
    </w:p>
  </w:endnote>
  <w:endnote w:type="continuationSeparator" w:id="0">
    <w:p w:rsidR="00137B8A" w:rsidRDefault="00137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sea Marke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ira Sans Condensed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rri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8A" w:rsidRDefault="00137B8A">
      <w:pPr>
        <w:spacing w:line="240" w:lineRule="auto"/>
      </w:pPr>
      <w:r>
        <w:separator/>
      </w:r>
    </w:p>
  </w:footnote>
  <w:footnote w:type="continuationSeparator" w:id="0">
    <w:p w:rsidR="00137B8A" w:rsidRDefault="00137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5F" w:rsidRDefault="009A7809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  <w:r>
      <w:rPr>
        <w:noProof/>
        <w:lang w:val="fr-CA"/>
      </w:rPr>
      <w:drawing>
        <wp:anchor distT="0" distB="0" distL="0" distR="0" simplePos="0" relativeHeight="251658240" behindDoc="0" locked="0" layoutInCell="1" hidden="0" allowOverlap="1" wp14:anchorId="3834F881" wp14:editId="632E4DAB">
          <wp:simplePos x="0" y="0"/>
          <wp:positionH relativeFrom="margin">
            <wp:posOffset>-123824</wp:posOffset>
          </wp:positionH>
          <wp:positionV relativeFrom="paragraph">
            <wp:posOffset>104775</wp:posOffset>
          </wp:positionV>
          <wp:extent cx="1730405" cy="62388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405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295F" w:rsidRDefault="0084295F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  <w:p w:rsidR="0084295F" w:rsidRDefault="0084295F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494"/>
    <w:multiLevelType w:val="hybridMultilevel"/>
    <w:tmpl w:val="89005F56"/>
    <w:lvl w:ilvl="0" w:tplc="E6E0A55A">
      <w:start w:val="1"/>
      <w:numFmt w:val="decimal"/>
      <w:lvlText w:val="%1."/>
      <w:lvlJc w:val="left"/>
      <w:pPr>
        <w:ind w:left="720" w:hanging="360"/>
      </w:pPr>
    </w:lvl>
    <w:lvl w:ilvl="1" w:tplc="1C4AAEC6">
      <w:start w:val="1"/>
      <w:numFmt w:val="lowerLetter"/>
      <w:lvlText w:val="%2."/>
      <w:lvlJc w:val="left"/>
      <w:pPr>
        <w:ind w:left="1440" w:hanging="360"/>
      </w:pPr>
    </w:lvl>
    <w:lvl w:ilvl="2" w:tplc="5B507B6E">
      <w:start w:val="1"/>
      <w:numFmt w:val="lowerRoman"/>
      <w:lvlText w:val="%3."/>
      <w:lvlJc w:val="right"/>
      <w:pPr>
        <w:ind w:left="2160" w:hanging="180"/>
      </w:pPr>
    </w:lvl>
    <w:lvl w:ilvl="3" w:tplc="C50295C4">
      <w:start w:val="1"/>
      <w:numFmt w:val="decimal"/>
      <w:lvlText w:val="%4."/>
      <w:lvlJc w:val="left"/>
      <w:pPr>
        <w:ind w:left="2880" w:hanging="360"/>
      </w:pPr>
    </w:lvl>
    <w:lvl w:ilvl="4" w:tplc="05749F30">
      <w:start w:val="1"/>
      <w:numFmt w:val="lowerLetter"/>
      <w:lvlText w:val="%5."/>
      <w:lvlJc w:val="left"/>
      <w:pPr>
        <w:ind w:left="3600" w:hanging="360"/>
      </w:pPr>
    </w:lvl>
    <w:lvl w:ilvl="5" w:tplc="7E3668B6">
      <w:start w:val="1"/>
      <w:numFmt w:val="lowerRoman"/>
      <w:lvlText w:val="%6."/>
      <w:lvlJc w:val="right"/>
      <w:pPr>
        <w:ind w:left="4320" w:hanging="180"/>
      </w:pPr>
    </w:lvl>
    <w:lvl w:ilvl="6" w:tplc="87CC0BF2">
      <w:start w:val="1"/>
      <w:numFmt w:val="decimal"/>
      <w:lvlText w:val="%7."/>
      <w:lvlJc w:val="left"/>
      <w:pPr>
        <w:ind w:left="5040" w:hanging="360"/>
      </w:pPr>
    </w:lvl>
    <w:lvl w:ilvl="7" w:tplc="BA609B52">
      <w:start w:val="1"/>
      <w:numFmt w:val="lowerLetter"/>
      <w:lvlText w:val="%8."/>
      <w:lvlJc w:val="left"/>
      <w:pPr>
        <w:ind w:left="5760" w:hanging="360"/>
      </w:pPr>
    </w:lvl>
    <w:lvl w:ilvl="8" w:tplc="448E50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4DDB"/>
    <w:multiLevelType w:val="hybridMultilevel"/>
    <w:tmpl w:val="2812AB52"/>
    <w:lvl w:ilvl="0" w:tplc="18C0CA88">
      <w:start w:val="1"/>
      <w:numFmt w:val="decimal"/>
      <w:lvlText w:val="%1."/>
      <w:lvlJc w:val="left"/>
      <w:pPr>
        <w:ind w:left="720" w:hanging="360"/>
      </w:pPr>
    </w:lvl>
    <w:lvl w:ilvl="1" w:tplc="6EB44EB0">
      <w:start w:val="1"/>
      <w:numFmt w:val="lowerLetter"/>
      <w:lvlText w:val="%2."/>
      <w:lvlJc w:val="left"/>
      <w:pPr>
        <w:ind w:left="1440" w:hanging="360"/>
      </w:pPr>
    </w:lvl>
    <w:lvl w:ilvl="2" w:tplc="4E42C4D8">
      <w:start w:val="1"/>
      <w:numFmt w:val="lowerRoman"/>
      <w:lvlText w:val="%3."/>
      <w:lvlJc w:val="right"/>
      <w:pPr>
        <w:ind w:left="2160" w:hanging="180"/>
      </w:pPr>
    </w:lvl>
    <w:lvl w:ilvl="3" w:tplc="3B186CCC">
      <w:start w:val="1"/>
      <w:numFmt w:val="decimal"/>
      <w:lvlText w:val="%4."/>
      <w:lvlJc w:val="left"/>
      <w:pPr>
        <w:ind w:left="2880" w:hanging="360"/>
      </w:pPr>
    </w:lvl>
    <w:lvl w:ilvl="4" w:tplc="4C607E34">
      <w:start w:val="1"/>
      <w:numFmt w:val="lowerLetter"/>
      <w:lvlText w:val="%5."/>
      <w:lvlJc w:val="left"/>
      <w:pPr>
        <w:ind w:left="3600" w:hanging="360"/>
      </w:pPr>
    </w:lvl>
    <w:lvl w:ilvl="5" w:tplc="35FC6000">
      <w:start w:val="1"/>
      <w:numFmt w:val="lowerRoman"/>
      <w:lvlText w:val="%6."/>
      <w:lvlJc w:val="right"/>
      <w:pPr>
        <w:ind w:left="4320" w:hanging="180"/>
      </w:pPr>
    </w:lvl>
    <w:lvl w:ilvl="6" w:tplc="5404A8D0">
      <w:start w:val="1"/>
      <w:numFmt w:val="decimal"/>
      <w:lvlText w:val="%7."/>
      <w:lvlJc w:val="left"/>
      <w:pPr>
        <w:ind w:left="5040" w:hanging="360"/>
      </w:pPr>
    </w:lvl>
    <w:lvl w:ilvl="7" w:tplc="C456B99A">
      <w:start w:val="1"/>
      <w:numFmt w:val="lowerLetter"/>
      <w:lvlText w:val="%8."/>
      <w:lvlJc w:val="left"/>
      <w:pPr>
        <w:ind w:left="5760" w:hanging="360"/>
      </w:pPr>
    </w:lvl>
    <w:lvl w:ilvl="8" w:tplc="CDBE7C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F"/>
    <w:rsid w:val="00137B8A"/>
    <w:rsid w:val="004117DB"/>
    <w:rsid w:val="006137C3"/>
    <w:rsid w:val="00622F65"/>
    <w:rsid w:val="00647B20"/>
    <w:rsid w:val="0084295F"/>
    <w:rsid w:val="00901DCF"/>
    <w:rsid w:val="00957EA0"/>
    <w:rsid w:val="00983865"/>
    <w:rsid w:val="009A7809"/>
    <w:rsid w:val="00D2428A"/>
    <w:rsid w:val="00D6713A"/>
    <w:rsid w:val="00DC603C"/>
    <w:rsid w:val="0EA94187"/>
    <w:rsid w:val="1455CD06"/>
    <w:rsid w:val="1CCB760A"/>
    <w:rsid w:val="258B3310"/>
    <w:rsid w:val="276D37A9"/>
    <w:rsid w:val="32F60B73"/>
    <w:rsid w:val="3C4C34E8"/>
    <w:rsid w:val="43488B78"/>
    <w:rsid w:val="4351DE67"/>
    <w:rsid w:val="47D7FBD6"/>
    <w:rsid w:val="4DECDAF5"/>
    <w:rsid w:val="5C89F63D"/>
    <w:rsid w:val="694E63F3"/>
    <w:rsid w:val="6D58F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12F58-8306-465B-82AD-A7008FF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117D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7DB"/>
  </w:style>
  <w:style w:type="paragraph" w:styleId="Pieddepage">
    <w:name w:val="footer"/>
    <w:basedOn w:val="Normal"/>
    <w:link w:val="PieddepageCar"/>
    <w:uiPriority w:val="99"/>
    <w:unhideWhenUsed/>
    <w:rsid w:val="004117D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FA3A-5696-40CB-AEBD-C08254C5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 Jacynthe</dc:creator>
  <cp:lastModifiedBy>Bernier Catherine</cp:lastModifiedBy>
  <cp:revision>3</cp:revision>
  <dcterms:created xsi:type="dcterms:W3CDTF">2018-02-12T18:13:00Z</dcterms:created>
  <dcterms:modified xsi:type="dcterms:W3CDTF">2018-02-12T18:17:00Z</dcterms:modified>
</cp:coreProperties>
</file>