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96D2B" w14:textId="77777777" w:rsidR="00FB6B65" w:rsidRPr="004D4B69" w:rsidRDefault="004D4B69" w:rsidP="00DC7C91">
      <w:pPr>
        <w:pBdr>
          <w:bottom w:val="single" w:sz="24" w:space="1" w:color="auto"/>
        </w:pBdr>
        <w:jc w:val="center"/>
        <w:rPr>
          <w:rFonts w:ascii="Century Gothic" w:hAnsi="Century Gothic"/>
          <w:b/>
          <w:smallCaps/>
        </w:rPr>
      </w:pPr>
      <w:r w:rsidRPr="004D4B69">
        <w:rPr>
          <w:rFonts w:ascii="Century Gothic" w:hAnsi="Century Gothic"/>
          <w:noProof/>
        </w:rPr>
        <mc:AlternateContent>
          <mc:Choice Requires="wps">
            <w:drawing>
              <wp:anchor distT="0" distB="0" distL="114300" distR="114300" simplePos="0" relativeHeight="251661824" behindDoc="1" locked="0" layoutInCell="1" allowOverlap="1" wp14:anchorId="11014553" wp14:editId="78CD4842">
                <wp:simplePos x="0" y="0"/>
                <wp:positionH relativeFrom="margin">
                  <wp:align>center</wp:align>
                </wp:positionH>
                <wp:positionV relativeFrom="paragraph">
                  <wp:posOffset>8890</wp:posOffset>
                </wp:positionV>
                <wp:extent cx="4398645" cy="59055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EBA3" w14:textId="77777777" w:rsidR="006A254A" w:rsidRPr="004D4B69" w:rsidRDefault="006A254A" w:rsidP="00905D4C">
                            <w:pPr>
                              <w:jc w:val="center"/>
                              <w:rPr>
                                <w:rFonts w:ascii="Century Gothic" w:hAnsi="Century Gothic"/>
                                <w:b/>
                                <w:smallCaps/>
                                <w:sz w:val="32"/>
                                <w:szCs w:val="28"/>
                              </w:rPr>
                            </w:pPr>
                            <w:r w:rsidRPr="004D4B69">
                              <w:rPr>
                                <w:rFonts w:ascii="Century Gothic" w:hAnsi="Century Gothic"/>
                                <w:b/>
                                <w:smallCaps/>
                                <w:sz w:val="32"/>
                                <w:szCs w:val="28"/>
                              </w:rPr>
                              <w:t>Services régionaux de scolarisation</w:t>
                            </w:r>
                          </w:p>
                          <w:p w14:paraId="7BBFAEBE" w14:textId="77777777" w:rsidR="00FB6B65" w:rsidRPr="004D4B69" w:rsidRDefault="00FB6B65" w:rsidP="00905D4C">
                            <w:pPr>
                              <w:jc w:val="center"/>
                              <w:rPr>
                                <w:rFonts w:ascii="Century Gothic" w:hAnsi="Century Gothic"/>
                                <w:b/>
                                <w:smallCaps/>
                                <w:sz w:val="32"/>
                                <w:szCs w:val="28"/>
                              </w:rPr>
                            </w:pPr>
                            <w:r w:rsidRPr="004D4B69">
                              <w:rPr>
                                <w:rFonts w:ascii="Century Gothic" w:hAnsi="Century Gothic"/>
                                <w:b/>
                                <w:smallCaps/>
                                <w:sz w:val="32"/>
                                <w:szCs w:val="28"/>
                              </w:rPr>
                              <w:t>École Joseph-Paquin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014553" id="_x0000_t202" coordsize="21600,21600" o:spt="202" path="m,l,21600r21600,l21600,xe">
                <v:stroke joinstyle="miter"/>
                <v:path gradientshapeok="t" o:connecttype="rect"/>
              </v:shapetype>
              <v:shape id="Zone de texte 2" o:spid="_x0000_s1026" type="#_x0000_t202" style="position:absolute;left:0;text-align:left;margin-left:0;margin-top:.7pt;width:346.35pt;height:46.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FPwAIAAL4FAAAOAAAAZHJzL2Uyb0RvYy54bWysVEtvnDAQvlfqf7B8JzxqdgGFjZJlqSql&#10;DyntpTcvmMUq2NT2LptW/e8dm30luVRROSDbM/5mvpnPc32z7zu0Y0pzKXIcXgUYMVHJmotNjr99&#10;Lb0EI22oqGknBcvxI9P4ZvH2zfU4ZCySrexqphCACJ2NQ45bY4bM93XVsp7qKzkwAcZGqp4a2KqN&#10;Xys6Anrf+VEQzPxRqnpQsmJaw2kxGfHC4TcNq8znptHMoC7HkJtxf+X+a/v3F9c02yg6tLw6pEFf&#10;kUVPuYCgJ6iCGoq2ir+A6nmlpJaNuapk78um4RVzHIBNGDxj89DSgTkuUBw9nMqk/x9s9Wn3RSFe&#10;53iGkaA9tOg7NArVDBm2NwxFtkTjoDPwfBjA1+zv5B5a7ejq4V5WPzQSctlSsWG3SsmxZbSGFEN7&#10;07+4OuFoC7IeP8oaYtGtkQ5o36je1g8qggAdWvV4ag/kgSo4JO/SZEZijCqwxWkQx65/Ps2Otwel&#10;zXsme2QXOVbQfodOd/fa2GxodnSxwYQsedc5CXTiyQE4TicQG65am83CdfR3GqSrZJUQj0SzlUeC&#10;ovBuyyXxZmU4j4t3xXJZhH9s3JBkLa9rJmyYo7pC8m/dO+h80sVJX1p2vLZwNiWtNutlp9COgrpL&#10;97mag+Xs5j9NwxUBuDyjFEYkuItSr5wlc4+UJPbSeZB4QZjepbOApKQon1K656CS6d1CgNdSQmOO&#10;0ziKJzGdk37GLXDfS24067mB+dHxPsfJyYlmVoIrUbvWGsq7aX1RCpv+uRTQ7mOjnWCtRie1mv16&#10;DyhWxWtZP4J0lQRlgT5h6MGileoXRiMMkBzrn1uqGEbdBwHyT0NC7MRxGxLPI9ioS8v60kJFBVA5&#10;NhhNy6WZptR2UHzTQqTpwQl5C0+m4U7N56wODw2GhCN1GGh2Cl3undd57C7+AgAA//8DAFBLAwQU&#10;AAYACAAAACEAT0h6bdoAAAAFAQAADwAAAGRycy9kb3ducmV2LnhtbEyPwU7DMBBE70j8g7VI3KhN&#10;FQoJcSoE4gqiQKXetvE2iYjXUew24e9ZTnDcmdHM23I9+16daIxdYAvXCwOKuA6u48bCx/vz1R2o&#10;mJAd9oHJwjdFWFfnZyUWLkz8RqdNapSUcCzQQpvSUGgd65Y8xkUYiMU7hNFjknNstBtxknLf66Ux&#10;K+2xY1locaDHluqvzdFb+Hw57LaZeW2e/M0whdlo9rm29vJifrgHlWhOf2H4xRd0qIRpH47souot&#10;yCNJ1AyUmKt8eQtqbyHPMtBVqf/TVz8AAAD//wMAUEsBAi0AFAAGAAgAAAAhALaDOJL+AAAA4QEA&#10;ABMAAAAAAAAAAAAAAAAAAAAAAFtDb250ZW50X1R5cGVzXS54bWxQSwECLQAUAAYACAAAACEAOP0h&#10;/9YAAACUAQAACwAAAAAAAAAAAAAAAAAvAQAAX3JlbHMvLnJlbHNQSwECLQAUAAYACAAAACEAhRXh&#10;T8ACAAC+BQAADgAAAAAAAAAAAAAAAAAuAgAAZHJzL2Uyb0RvYy54bWxQSwECLQAUAAYACAAAACEA&#10;T0h6bdoAAAAFAQAADwAAAAAAAAAAAAAAAAAaBQAAZHJzL2Rvd25yZXYueG1sUEsFBgAAAAAEAAQA&#10;8wAAACEGAAAAAA==&#10;" filled="f" stroked="f">
                <v:textbox>
                  <w:txbxContent>
                    <w:p w14:paraId="36BFEBA3" w14:textId="77777777" w:rsidR="006A254A" w:rsidRPr="004D4B69" w:rsidRDefault="006A254A" w:rsidP="00905D4C">
                      <w:pPr>
                        <w:jc w:val="center"/>
                        <w:rPr>
                          <w:rFonts w:ascii="Century Gothic" w:hAnsi="Century Gothic"/>
                          <w:b/>
                          <w:smallCaps/>
                          <w:sz w:val="32"/>
                          <w:szCs w:val="28"/>
                        </w:rPr>
                      </w:pPr>
                      <w:r w:rsidRPr="004D4B69">
                        <w:rPr>
                          <w:rFonts w:ascii="Century Gothic" w:hAnsi="Century Gothic"/>
                          <w:b/>
                          <w:smallCaps/>
                          <w:sz w:val="32"/>
                          <w:szCs w:val="28"/>
                        </w:rPr>
                        <w:t>Services régionaux de scolarisation</w:t>
                      </w:r>
                    </w:p>
                    <w:p w14:paraId="7BBFAEBE" w14:textId="77777777" w:rsidR="00FB6B65" w:rsidRPr="004D4B69" w:rsidRDefault="00FB6B65" w:rsidP="00905D4C">
                      <w:pPr>
                        <w:jc w:val="center"/>
                        <w:rPr>
                          <w:rFonts w:ascii="Century Gothic" w:hAnsi="Century Gothic"/>
                          <w:b/>
                          <w:smallCaps/>
                          <w:sz w:val="32"/>
                          <w:szCs w:val="28"/>
                        </w:rPr>
                      </w:pPr>
                      <w:r w:rsidRPr="004D4B69">
                        <w:rPr>
                          <w:rFonts w:ascii="Century Gothic" w:hAnsi="Century Gothic"/>
                          <w:b/>
                          <w:smallCaps/>
                          <w:sz w:val="32"/>
                          <w:szCs w:val="28"/>
                        </w:rPr>
                        <w:t>École Joseph-Paquin</w:t>
                      </w:r>
                    </w:p>
                  </w:txbxContent>
                </v:textbox>
                <w10:wrap anchorx="margin"/>
              </v:shape>
            </w:pict>
          </mc:Fallback>
        </mc:AlternateContent>
      </w:r>
    </w:p>
    <w:p w14:paraId="039FA9C3" w14:textId="77777777" w:rsidR="004D4B69" w:rsidRDefault="004D4B69" w:rsidP="00DC7C91">
      <w:pPr>
        <w:pBdr>
          <w:bottom w:val="single" w:sz="24" w:space="1" w:color="auto"/>
        </w:pBdr>
        <w:jc w:val="center"/>
        <w:rPr>
          <w:rFonts w:ascii="Century Gothic" w:hAnsi="Century Gothic"/>
          <w:b/>
          <w:smallCaps/>
        </w:rPr>
      </w:pPr>
    </w:p>
    <w:p w14:paraId="1F403F56" w14:textId="77777777" w:rsidR="004D4B69" w:rsidRDefault="004D4B69" w:rsidP="00DC7C91">
      <w:pPr>
        <w:pBdr>
          <w:bottom w:val="single" w:sz="24" w:space="1" w:color="auto"/>
        </w:pBdr>
        <w:jc w:val="center"/>
        <w:rPr>
          <w:rFonts w:ascii="Century Gothic" w:hAnsi="Century Gothic"/>
          <w:b/>
          <w:smallCaps/>
        </w:rPr>
      </w:pPr>
    </w:p>
    <w:p w14:paraId="7ECA8122" w14:textId="77777777" w:rsidR="004D4B69" w:rsidRPr="008A4ADD" w:rsidRDefault="004D4B69" w:rsidP="00DC7C91">
      <w:pPr>
        <w:pBdr>
          <w:bottom w:val="single" w:sz="24" w:space="1" w:color="auto"/>
        </w:pBdr>
        <w:jc w:val="center"/>
        <w:rPr>
          <w:rFonts w:ascii="Century Gothic" w:hAnsi="Century Gothic"/>
          <w:b/>
          <w:smallCaps/>
          <w:sz w:val="12"/>
          <w:szCs w:val="12"/>
        </w:rPr>
      </w:pPr>
    </w:p>
    <w:p w14:paraId="39C8ECB7" w14:textId="044646B9" w:rsidR="00FB6B65" w:rsidRPr="004D4B69" w:rsidRDefault="00FB6B65" w:rsidP="00FB6B65">
      <w:pPr>
        <w:pBdr>
          <w:bottom w:val="single" w:sz="24" w:space="1" w:color="auto"/>
        </w:pBdr>
        <w:jc w:val="center"/>
        <w:rPr>
          <w:rFonts w:ascii="Century Gothic" w:hAnsi="Century Gothic"/>
          <w:b/>
          <w:smallCaps/>
          <w:sz w:val="28"/>
          <w:szCs w:val="28"/>
        </w:rPr>
      </w:pPr>
      <w:r w:rsidRPr="004D4B69">
        <w:rPr>
          <w:rFonts w:ascii="Century Gothic" w:hAnsi="Century Gothic"/>
          <w:b/>
          <w:smallCaps/>
          <w:sz w:val="28"/>
          <w:szCs w:val="28"/>
        </w:rPr>
        <w:t>Processus d’admission</w:t>
      </w:r>
      <w:r w:rsidR="000D4719" w:rsidRPr="004D4B69">
        <w:rPr>
          <w:rFonts w:ascii="Century Gothic" w:hAnsi="Century Gothic"/>
          <w:b/>
          <w:smallCaps/>
          <w:sz w:val="28"/>
          <w:szCs w:val="28"/>
        </w:rPr>
        <w:t xml:space="preserve"> pour l’année scolaire </w:t>
      </w:r>
      <w:r w:rsidR="00A24E39">
        <w:rPr>
          <w:rFonts w:ascii="Century Gothic" w:hAnsi="Century Gothic"/>
          <w:b/>
          <w:smallCaps/>
          <w:sz w:val="28"/>
          <w:szCs w:val="28"/>
        </w:rPr>
        <w:t>202</w:t>
      </w:r>
      <w:r w:rsidR="00D86E7A">
        <w:rPr>
          <w:rFonts w:ascii="Century Gothic" w:hAnsi="Century Gothic"/>
          <w:b/>
          <w:smallCaps/>
          <w:sz w:val="28"/>
          <w:szCs w:val="28"/>
        </w:rPr>
        <w:t>1</w:t>
      </w:r>
      <w:r w:rsidR="00A24E39">
        <w:rPr>
          <w:rFonts w:ascii="Century Gothic" w:hAnsi="Century Gothic"/>
          <w:b/>
          <w:smallCaps/>
          <w:sz w:val="28"/>
          <w:szCs w:val="28"/>
        </w:rPr>
        <w:t>-202</w:t>
      </w:r>
      <w:r w:rsidR="00D86E7A">
        <w:rPr>
          <w:rFonts w:ascii="Century Gothic" w:hAnsi="Century Gothic"/>
          <w:b/>
          <w:smallCaps/>
          <w:sz w:val="28"/>
          <w:szCs w:val="28"/>
        </w:rPr>
        <w:t>2</w:t>
      </w:r>
    </w:p>
    <w:p w14:paraId="6C2DE997" w14:textId="77777777" w:rsidR="00650BE9" w:rsidRPr="004D4B69" w:rsidRDefault="00650BE9" w:rsidP="008D529B">
      <w:pPr>
        <w:pBdr>
          <w:bottom w:val="single" w:sz="24" w:space="1" w:color="auto"/>
        </w:pBdr>
        <w:jc w:val="center"/>
        <w:rPr>
          <w:rFonts w:ascii="Century Gothic" w:hAnsi="Century Gothic"/>
          <w:b/>
          <w:smallCaps/>
        </w:rPr>
      </w:pPr>
    </w:p>
    <w:p w14:paraId="38674024" w14:textId="77777777" w:rsidR="000E61F5" w:rsidRPr="004D4B69" w:rsidRDefault="000E61F5" w:rsidP="000E61F5">
      <w:pPr>
        <w:jc w:val="both"/>
        <w:rPr>
          <w:rFonts w:ascii="Century Gothic" w:hAnsi="Century Gothic"/>
        </w:rPr>
      </w:pPr>
    </w:p>
    <w:p w14:paraId="6C146956" w14:textId="77777777" w:rsidR="000E61F5" w:rsidRPr="004D4B69" w:rsidRDefault="000D53B9" w:rsidP="009F798C">
      <w:pPr>
        <w:jc w:val="both"/>
        <w:rPr>
          <w:rFonts w:ascii="Century Gothic" w:hAnsi="Century Gothic"/>
          <w:b/>
        </w:rPr>
      </w:pPr>
      <w:r w:rsidRPr="004D4B69">
        <w:rPr>
          <w:rFonts w:ascii="Century Gothic" w:hAnsi="Century Gothic"/>
          <w:noProof/>
        </w:rPr>
        <mc:AlternateContent>
          <mc:Choice Requires="wps">
            <w:drawing>
              <wp:anchor distT="36576" distB="36576" distL="36576" distR="36576" simplePos="0" relativeHeight="251656704" behindDoc="0" locked="0" layoutInCell="1" allowOverlap="1" wp14:anchorId="5D0F80D2" wp14:editId="36CDDBB8">
                <wp:simplePos x="0" y="0"/>
                <wp:positionH relativeFrom="column">
                  <wp:posOffset>6172200</wp:posOffset>
                </wp:positionH>
                <wp:positionV relativeFrom="paragraph">
                  <wp:posOffset>30480</wp:posOffset>
                </wp:positionV>
                <wp:extent cx="160020" cy="2697480"/>
                <wp:effectExtent l="0" t="0" r="0" b="762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0020" cy="269748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394D" id="Rectangle 15" o:spid="_x0000_s1026" style="position:absolute;margin-left:486pt;margin-top:2.4pt;width:12.6pt;height:212.4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PE9wIAAFUGAAAOAAAAZHJzL2Uyb0RvYy54bWysVU2P0zAQvSPxHyzfs/loPppoU9R2W4S0&#10;wIpdxNlNnMYisYPtNi2I/87YSbstXFZAD5HHmTzPe34zvX1zaBu0p1IxwXPs33gYUV6IkvFtjj8/&#10;rZ0pRkoTXpJGcJrjI1X4zez1q9u+y2ggatGUVCIA4SrruxzXWneZ66qipi1RN6KjHF5WQrZEQyi3&#10;bilJD+ht4waeF7u9kGUnRUGVgt274SWeWfyqooX+WFWKatTkGGrT9intc2Oe7uyWZFtJupoVYxnk&#10;L6poCeNw6BnqjmiCdpL9AdWyQgolKn1TiNYVVcUKajkAG9/7jc1jTTpquYA4qjvLpP4fbPFh/yAR&#10;K3McYsRJC1f0CUQjfNtQ5EdGn75TGaQ9dg/SMFTdvSi+KsTFsoY0OpdS9DUlJVTlA8a4bWt/OnYA&#10;6BsU9wrGBAoA0aZ/L0rIITstrICHSrbmGJAGHew9Hc/3RA8aFbDpx54XwG0W8CqI0ySc2ot0SXb6&#10;upNKv6WiRWaRYwmULDrZ3yttqiHZKcVyEg0r16xpbCC3m2Uj0Z4Yz9ifJQDUL9MabpK5MJ8NiMMO&#10;ta4bjiEZlAxLk2mKt474kfpB6C2C1FnH08QJ12HkpIk3dTw/XaSxF6bh3fqnKdcPs5qVJeX3jNOT&#10;O/3wZbc/9sngK+tP1Oc4jYIII9JsoVtHy16xUi8j3zINbduwNsfTs0IkMzZY8RLkIJkmrBnW7jUR&#10;qz6ocS3KfB15STiZOkkSTZxwsvKcxXS9dOZLP46T1WK5WPnXoqys0OrfdbGFnG7NBGIH7B7rskcl&#10;M/aZRGkA1i4ZDI4gGfiOGhZaYiSF/sJ0bS1vzGowroRc2t/oojP6IMTzwRc6jdyepQLDnqxkO8k0&#10;z9CaG1EeoZGgBnO0mcWwqIX8jlEPcy3H6tuOSIpR845Di07iKIlhEF4G8jLYXAaEFwCVYw2escul&#10;HobnrpNsW8NJvmXLxRwauGK2t0xzD1VB/SaA2WWZjHPWDMfL2GY9/xvMfgEAAP//AwBQSwMEFAAG&#10;AAgAAAAhAHlTgObdAAAACQEAAA8AAABkcnMvZG93bnJldi54bWxMj81OwzAQhO9IvIO1SNyoQ4RK&#10;EuJUKFIvHCpREBI3N17iKP6JbKdN3r7LCY6zM5qdr94t1rAzhjh4J+BxkwFD13k1uF7A58f+oQAW&#10;k3RKGu9QwIoRds3tTS0r5S/uHc/H1DMqcbGSAnRKU8V57DRaGTd+Qkfejw9WJpKh5yrIC5Vbw/Ms&#10;23IrB0cftJyw1diNx9kKKL4P+T6spkc9rl9vxdx2fmyFuL9bXl+AJVzSXxh+59N0aGjTyc9ORWYE&#10;lM85sSQBT0RAfkkHYCfSebkF3tT8P0FzBQAA//8DAFBLAQItABQABgAIAAAAIQC2gziS/gAAAOEB&#10;AAATAAAAAAAAAAAAAAAAAAAAAABbQ29udGVudF9UeXBlc10ueG1sUEsBAi0AFAAGAAgAAAAhADj9&#10;If/WAAAAlAEAAAsAAAAAAAAAAAAAAAAALwEAAF9yZWxzLy5yZWxzUEsBAi0AFAAGAAgAAAAhAPup&#10;Y8T3AgAAVQYAAA4AAAAAAAAAAAAAAAAALgIAAGRycy9lMm9Eb2MueG1sUEsBAi0AFAAGAAgAAAAh&#10;AHlTgObdAAAACQEAAA8AAAAAAAAAAAAAAAAAUQUAAGRycy9kb3ducmV2LnhtbFBLBQYAAAAABAAE&#10;APMAAABbBgAAAAA=&#10;" fillcolor="black" stroked="f" insetpen="t">
                <v:shadow color="#ccc"/>
                <o:lock v:ext="edit" shapetype="t"/>
                <v:textbox inset="2.88pt,2.88pt,2.88pt,2.88pt"/>
              </v:rect>
            </w:pict>
          </mc:Fallback>
        </mc:AlternateContent>
      </w:r>
      <w:r w:rsidR="000E61F5" w:rsidRPr="004D4B69">
        <w:rPr>
          <w:rFonts w:ascii="Century Gothic" w:hAnsi="Century Gothic"/>
          <w:b/>
        </w:rPr>
        <w:t>Mandat</w:t>
      </w:r>
      <w:r w:rsidR="004D4B69">
        <w:rPr>
          <w:rFonts w:ascii="Century Gothic" w:hAnsi="Century Gothic"/>
          <w:b/>
        </w:rPr>
        <w:t>s</w:t>
      </w:r>
      <w:r w:rsidR="009F798C" w:rsidRPr="004D4B69">
        <w:rPr>
          <w:rFonts w:ascii="Century Gothic" w:hAnsi="Century Gothic"/>
          <w:b/>
        </w:rPr>
        <w:t> </w:t>
      </w:r>
      <w:r w:rsidR="004D4B69">
        <w:rPr>
          <w:rFonts w:ascii="Century Gothic" w:hAnsi="Century Gothic"/>
          <w:b/>
        </w:rPr>
        <w:t xml:space="preserve">et conditions particulières d’admission </w:t>
      </w:r>
      <w:r w:rsidR="009F798C" w:rsidRPr="004D4B69">
        <w:rPr>
          <w:rFonts w:ascii="Century Gothic" w:hAnsi="Century Gothic"/>
          <w:b/>
        </w:rPr>
        <w:t>:</w:t>
      </w:r>
    </w:p>
    <w:p w14:paraId="6619F449" w14:textId="77777777" w:rsidR="000E61F5" w:rsidRPr="00D125CB" w:rsidRDefault="000E61F5" w:rsidP="000E61F5">
      <w:pPr>
        <w:jc w:val="both"/>
        <w:rPr>
          <w:rFonts w:ascii="Century Gothic" w:hAnsi="Century Gothic"/>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50BE9" w:rsidRPr="004D4B69" w14:paraId="2AE06C75" w14:textId="77777777" w:rsidTr="00532A39">
        <w:trPr>
          <w:trHeight w:val="6328"/>
        </w:trPr>
        <w:tc>
          <w:tcPr>
            <w:tcW w:w="9392" w:type="dxa"/>
            <w:shd w:val="clear" w:color="auto" w:fill="auto"/>
          </w:tcPr>
          <w:p w14:paraId="0CBD9207" w14:textId="77777777" w:rsidR="004D4B69" w:rsidRPr="00C33C76" w:rsidRDefault="004D4B69" w:rsidP="008925C7">
            <w:pPr>
              <w:numPr>
                <w:ilvl w:val="0"/>
                <w:numId w:val="17"/>
              </w:numPr>
              <w:spacing w:before="120"/>
              <w:ind w:left="357" w:hanging="357"/>
              <w:rPr>
                <w:rFonts w:ascii="Century Gothic" w:hAnsi="Century Gothic" w:cs="Calibri"/>
                <w:b/>
                <w:color w:val="000000"/>
                <w:sz w:val="22"/>
                <w:szCs w:val="23"/>
              </w:rPr>
            </w:pPr>
            <w:r w:rsidRPr="00C33C76">
              <w:rPr>
                <w:rFonts w:ascii="Century Gothic" w:hAnsi="Century Gothic" w:cs="Calibri"/>
                <w:b/>
                <w:color w:val="000000"/>
                <w:sz w:val="22"/>
                <w:szCs w:val="23"/>
              </w:rPr>
              <w:t>MANDAT SUPRARÉGIONAL</w:t>
            </w:r>
          </w:p>
          <w:p w14:paraId="5F97D388" w14:textId="77777777" w:rsidR="004D4B69" w:rsidRPr="008A4ADD" w:rsidRDefault="004D4B69" w:rsidP="004D4B69">
            <w:pPr>
              <w:rPr>
                <w:rFonts w:ascii="Century Gothic" w:hAnsi="Century Gothic" w:cs="Calibri"/>
                <w:b/>
                <w:i/>
                <w:color w:val="000000"/>
                <w:sz w:val="12"/>
                <w:szCs w:val="12"/>
                <w:u w:val="single"/>
              </w:rPr>
            </w:pPr>
          </w:p>
          <w:p w14:paraId="5E9B0310" w14:textId="77777777" w:rsidR="004D4B69" w:rsidRPr="00C33C76" w:rsidRDefault="004D4B69" w:rsidP="004D4B69">
            <w:pPr>
              <w:rPr>
                <w:rFonts w:ascii="Century Gothic" w:hAnsi="Century Gothic" w:cs="Calibri"/>
                <w:color w:val="000000"/>
                <w:sz w:val="20"/>
                <w:szCs w:val="23"/>
              </w:rPr>
            </w:pPr>
            <w:r w:rsidRPr="00C33C76">
              <w:rPr>
                <w:rFonts w:ascii="Century Gothic" w:hAnsi="Century Gothic" w:cs="Calibri"/>
                <w:color w:val="000000"/>
                <w:sz w:val="20"/>
                <w:szCs w:val="23"/>
              </w:rPr>
              <w:t>Clientèle visée :</w:t>
            </w:r>
            <w:r w:rsidRPr="00C33C76">
              <w:rPr>
                <w:rFonts w:ascii="Century Gothic" w:hAnsi="Century Gothic" w:cs="Calibri"/>
                <w:b/>
                <w:i/>
                <w:color w:val="000000"/>
                <w:sz w:val="20"/>
                <w:szCs w:val="23"/>
              </w:rPr>
              <w:t xml:space="preserve"> </w:t>
            </w:r>
            <w:r w:rsidRPr="00C33C76">
              <w:rPr>
                <w:rFonts w:ascii="Century Gothic" w:hAnsi="Century Gothic" w:cs="Calibri"/>
                <w:color w:val="000000"/>
                <w:sz w:val="20"/>
                <w:szCs w:val="23"/>
              </w:rPr>
              <w:t>Tout élève âgé entre 4 et 21 ans atteint de surdité selon les critères du MÉES</w:t>
            </w:r>
            <w:r w:rsidRPr="00C33C76">
              <w:rPr>
                <w:rStyle w:val="Appelnotedebasdep"/>
                <w:rFonts w:ascii="Century Gothic" w:hAnsi="Century Gothic" w:cs="Calibri"/>
                <w:color w:val="000000"/>
                <w:sz w:val="20"/>
                <w:szCs w:val="23"/>
              </w:rPr>
              <w:footnoteReference w:id="1"/>
            </w:r>
          </w:p>
          <w:p w14:paraId="427317B8" w14:textId="77777777" w:rsidR="004D4B69" w:rsidRPr="00C33C76" w:rsidRDefault="004D4B69" w:rsidP="004D4B69">
            <w:pPr>
              <w:rPr>
                <w:rFonts w:ascii="Century Gothic" w:hAnsi="Century Gothic" w:cs="Calibri"/>
                <w:b/>
                <w:color w:val="000000"/>
                <w:sz w:val="22"/>
                <w:szCs w:val="23"/>
              </w:rPr>
            </w:pPr>
          </w:p>
          <w:p w14:paraId="5461B89F" w14:textId="77777777" w:rsidR="004D4B69" w:rsidRPr="00C33C76" w:rsidRDefault="004D4B69" w:rsidP="004D4B69">
            <w:pPr>
              <w:numPr>
                <w:ilvl w:val="0"/>
                <w:numId w:val="17"/>
              </w:numPr>
              <w:rPr>
                <w:rFonts w:ascii="Century Gothic" w:hAnsi="Century Gothic" w:cs="Calibri"/>
                <w:b/>
                <w:color w:val="000000"/>
                <w:sz w:val="22"/>
                <w:szCs w:val="23"/>
              </w:rPr>
            </w:pPr>
            <w:r w:rsidRPr="00C33C76">
              <w:rPr>
                <w:rFonts w:ascii="Century Gothic" w:hAnsi="Century Gothic" w:cs="Calibri"/>
                <w:b/>
                <w:color w:val="000000"/>
                <w:sz w:val="22"/>
                <w:szCs w:val="23"/>
              </w:rPr>
              <w:t xml:space="preserve">MANDAT RÉGIONAL </w:t>
            </w:r>
            <w:r w:rsidRPr="004D4B69">
              <w:rPr>
                <w:rFonts w:ascii="Century Gothic" w:hAnsi="Century Gothic" w:cs="Calibri"/>
                <w:b/>
                <w:caps/>
                <w:color w:val="000000"/>
                <w:sz w:val="20"/>
                <w:szCs w:val="23"/>
              </w:rPr>
              <w:t>(</w:t>
            </w:r>
            <w:r w:rsidRPr="004D4B69">
              <w:rPr>
                <w:rFonts w:ascii="Century Gothic" w:hAnsi="Century Gothic" w:cs="Calibri"/>
                <w:b/>
                <w:color w:val="000000"/>
                <w:sz w:val="20"/>
                <w:szCs w:val="23"/>
              </w:rPr>
              <w:t xml:space="preserve">Région de </w:t>
            </w:r>
            <w:smartTag w:uri="urn:schemas-microsoft-com:office:smarttags" w:element="PersonName">
              <w:smartTagPr>
                <w:attr w:name="ProductID" w:val="la Capitale-Nationale"/>
              </w:smartTagPr>
              <w:r w:rsidRPr="004D4B69">
                <w:rPr>
                  <w:rFonts w:ascii="Century Gothic" w:hAnsi="Century Gothic" w:cs="Calibri"/>
                  <w:b/>
                  <w:color w:val="000000"/>
                  <w:sz w:val="20"/>
                  <w:szCs w:val="23"/>
                </w:rPr>
                <w:t>la Capitale-Nationale</w:t>
              </w:r>
            </w:smartTag>
            <w:r w:rsidRPr="004D4B69">
              <w:rPr>
                <w:rFonts w:ascii="Century Gothic" w:hAnsi="Century Gothic" w:cs="Calibri"/>
                <w:b/>
                <w:color w:val="000000"/>
                <w:sz w:val="20"/>
                <w:szCs w:val="23"/>
              </w:rPr>
              <w:t xml:space="preserve"> et de </w:t>
            </w:r>
            <w:smartTag w:uri="urn:schemas-microsoft-com:office:smarttags" w:element="PersonName">
              <w:smartTagPr>
                <w:attr w:name="ProductID" w:val="la Chaudi￨re-Appalaches"/>
              </w:smartTagPr>
              <w:r w:rsidRPr="004D4B69">
                <w:rPr>
                  <w:rFonts w:ascii="Century Gothic" w:hAnsi="Century Gothic" w:cs="Calibri"/>
                  <w:b/>
                  <w:color w:val="000000"/>
                  <w:sz w:val="20"/>
                  <w:szCs w:val="23"/>
                </w:rPr>
                <w:t>la Chaudière-Appalaches</w:t>
              </w:r>
            </w:smartTag>
            <w:r w:rsidRPr="004D4B69">
              <w:rPr>
                <w:rFonts w:ascii="Century Gothic" w:hAnsi="Century Gothic" w:cs="Calibri"/>
                <w:b/>
                <w:color w:val="000000"/>
                <w:sz w:val="20"/>
                <w:szCs w:val="23"/>
              </w:rPr>
              <w:t>)</w:t>
            </w:r>
          </w:p>
          <w:p w14:paraId="43F4903E" w14:textId="77777777" w:rsidR="004D4B69" w:rsidRPr="008A4ADD" w:rsidRDefault="004D4B69" w:rsidP="004D4B69">
            <w:pPr>
              <w:rPr>
                <w:rFonts w:ascii="Century Gothic" w:hAnsi="Century Gothic" w:cs="Calibri"/>
                <w:b/>
                <w:i/>
                <w:color w:val="000000"/>
                <w:sz w:val="12"/>
                <w:szCs w:val="12"/>
                <w:u w:val="single"/>
              </w:rPr>
            </w:pPr>
          </w:p>
          <w:p w14:paraId="184E6441" w14:textId="77777777" w:rsidR="004D4B69" w:rsidRPr="004D4B69" w:rsidRDefault="004D4B69" w:rsidP="004D4B69">
            <w:pPr>
              <w:jc w:val="both"/>
              <w:rPr>
                <w:rFonts w:ascii="Century Gothic" w:hAnsi="Century Gothic" w:cs="Calibri"/>
                <w:color w:val="000000"/>
                <w:sz w:val="20"/>
                <w:szCs w:val="23"/>
              </w:rPr>
            </w:pPr>
            <w:r w:rsidRPr="00C33C76">
              <w:rPr>
                <w:rFonts w:ascii="Century Gothic" w:hAnsi="Century Gothic" w:cs="Calibri"/>
                <w:color w:val="000000"/>
                <w:sz w:val="20"/>
                <w:szCs w:val="23"/>
              </w:rPr>
              <w:t>Clientèle visée :</w:t>
            </w:r>
            <w:r w:rsidRPr="00C33C76">
              <w:rPr>
                <w:rFonts w:ascii="Century Gothic" w:hAnsi="Century Gothic" w:cs="Calibri"/>
                <w:b/>
                <w:i/>
                <w:color w:val="000000"/>
                <w:sz w:val="20"/>
                <w:szCs w:val="23"/>
              </w:rPr>
              <w:t xml:space="preserve"> </w:t>
            </w:r>
            <w:r w:rsidRPr="00C33C76">
              <w:rPr>
                <w:rFonts w:ascii="Century Gothic" w:hAnsi="Century Gothic" w:cs="Calibri"/>
                <w:color w:val="000000"/>
                <w:sz w:val="20"/>
                <w:szCs w:val="23"/>
              </w:rPr>
              <w:t xml:space="preserve">Tout élève âgé entre 4 et 21 ans </w:t>
            </w:r>
            <w:r w:rsidRPr="004D4B69">
              <w:rPr>
                <w:rFonts w:ascii="Century Gothic" w:hAnsi="Century Gothic" w:cs="Calibri"/>
                <w:color w:val="000000"/>
                <w:sz w:val="20"/>
                <w:szCs w:val="23"/>
              </w:rPr>
              <w:t>présentant un trouble de langage et répondant à ces 3 critères :</w:t>
            </w:r>
          </w:p>
          <w:p w14:paraId="1268E144" w14:textId="77777777" w:rsidR="004D4B69" w:rsidRPr="004D4B69" w:rsidRDefault="004D4B69" w:rsidP="004D4B69">
            <w:pPr>
              <w:jc w:val="both"/>
              <w:rPr>
                <w:rFonts w:ascii="Century Gothic" w:hAnsi="Century Gothic" w:cs="Calibri"/>
                <w:color w:val="000000"/>
                <w:sz w:val="20"/>
                <w:szCs w:val="23"/>
              </w:rPr>
            </w:pPr>
          </w:p>
          <w:p w14:paraId="5C96A466" w14:textId="77777777" w:rsidR="004D4B69" w:rsidRPr="00C33C76" w:rsidRDefault="004D4B69" w:rsidP="004D4B69">
            <w:pPr>
              <w:numPr>
                <w:ilvl w:val="0"/>
                <w:numId w:val="18"/>
              </w:numPr>
              <w:jc w:val="both"/>
              <w:rPr>
                <w:rFonts w:ascii="Century Gothic" w:hAnsi="Century Gothic" w:cs="Calibri"/>
                <w:sz w:val="20"/>
                <w:szCs w:val="23"/>
              </w:rPr>
            </w:pPr>
            <w:r w:rsidRPr="004D4B69">
              <w:rPr>
                <w:rFonts w:ascii="Century Gothic" w:hAnsi="Century Gothic" w:cs="Calibri"/>
                <w:color w:val="000000"/>
                <w:sz w:val="20"/>
                <w:szCs w:val="23"/>
              </w:rPr>
              <w:t>Dont l'évaluation par une équipe multidisciplinaire a permis de conclure</w:t>
            </w:r>
            <w:r w:rsidRPr="00C33C76">
              <w:rPr>
                <w:rFonts w:ascii="Century Gothic" w:hAnsi="Century Gothic" w:cs="Calibri"/>
                <w:color w:val="000000"/>
                <w:sz w:val="20"/>
                <w:szCs w:val="23"/>
              </w:rPr>
              <w:t xml:space="preserve"> à un trouble du langage sur les plans expressif et réceptif </w:t>
            </w:r>
            <w:r w:rsidRPr="00C33C76">
              <w:rPr>
                <w:rFonts w:ascii="Century Gothic" w:hAnsi="Century Gothic" w:cs="Calibri"/>
                <w:sz w:val="20"/>
                <w:szCs w:val="23"/>
              </w:rPr>
              <w:t>entrainant des limitations fonctionnelles sévères qui compromettent son développement global</w:t>
            </w:r>
            <w:r w:rsidRPr="00C33C76">
              <w:rPr>
                <w:rStyle w:val="Appelnotedebasdep"/>
                <w:rFonts w:ascii="Century Gothic" w:hAnsi="Century Gothic" w:cs="Calibri"/>
                <w:sz w:val="20"/>
                <w:szCs w:val="23"/>
              </w:rPr>
              <w:footnoteReference w:id="2"/>
            </w:r>
            <w:r w:rsidRPr="00C33C76">
              <w:rPr>
                <w:rFonts w:ascii="Century Gothic" w:hAnsi="Century Gothic" w:cs="Calibri"/>
                <w:sz w:val="20"/>
                <w:szCs w:val="23"/>
              </w:rPr>
              <w:t>.</w:t>
            </w:r>
            <w:r>
              <w:rPr>
                <w:rFonts w:ascii="Century Gothic" w:hAnsi="Century Gothic" w:cs="Calibri"/>
                <w:sz w:val="20"/>
                <w:szCs w:val="23"/>
              </w:rPr>
              <w:t xml:space="preserve"> </w:t>
            </w:r>
            <w:r w:rsidRPr="00C33C76">
              <w:rPr>
                <w:rFonts w:ascii="Century Gothic" w:hAnsi="Century Gothic" w:cs="Calibri"/>
                <w:sz w:val="20"/>
                <w:szCs w:val="23"/>
              </w:rPr>
              <w:t>Le trouble en question empêche l'élève d’accomplir les tâches normalement proposées aux jeunes de son âge. Le besoin prioritaire doit être en lien avec l’aspect communicationnel.</w:t>
            </w:r>
          </w:p>
          <w:p w14:paraId="6A3DD94A" w14:textId="77777777" w:rsidR="004D4B69" w:rsidRPr="00C33C76" w:rsidRDefault="004D4B69" w:rsidP="004D4B69">
            <w:pPr>
              <w:jc w:val="both"/>
              <w:rPr>
                <w:rFonts w:ascii="Century Gothic" w:hAnsi="Century Gothic" w:cs="Calibri"/>
                <w:color w:val="000000"/>
                <w:sz w:val="20"/>
                <w:szCs w:val="23"/>
              </w:rPr>
            </w:pPr>
          </w:p>
          <w:p w14:paraId="61C5CA37" w14:textId="77777777" w:rsidR="004D4B69" w:rsidRPr="00C33C76" w:rsidRDefault="004D4B69" w:rsidP="004D4B69">
            <w:pPr>
              <w:numPr>
                <w:ilvl w:val="0"/>
                <w:numId w:val="18"/>
              </w:numPr>
              <w:jc w:val="both"/>
              <w:rPr>
                <w:rFonts w:ascii="Century Gothic" w:hAnsi="Century Gothic" w:cs="Calibri"/>
                <w:color w:val="000000"/>
                <w:sz w:val="20"/>
                <w:szCs w:val="23"/>
              </w:rPr>
            </w:pPr>
            <w:r w:rsidRPr="00C33C76">
              <w:rPr>
                <w:rFonts w:ascii="Century Gothic" w:hAnsi="Century Gothic" w:cs="Calibri"/>
                <w:color w:val="000000"/>
                <w:sz w:val="20"/>
                <w:szCs w:val="23"/>
              </w:rPr>
              <w:t xml:space="preserve">Nécessitant </w:t>
            </w:r>
            <w:r w:rsidRPr="00C33C76">
              <w:rPr>
                <w:rFonts w:ascii="Century Gothic" w:hAnsi="Century Gothic" w:cs="Calibri"/>
                <w:sz w:val="20"/>
                <w:szCs w:val="23"/>
              </w:rPr>
              <w:t>un support multidimensionnel au développement du langage réunissant plusieurs options d’intervention spécialisées telles que : gestuel, outils technologiques, communication totale, équipe spécialisée, encadrement clinique, etc., de manière à</w:t>
            </w:r>
            <w:r w:rsidRPr="00C33C76">
              <w:rPr>
                <w:rFonts w:ascii="Century Gothic" w:hAnsi="Century Gothic" w:cs="Calibri"/>
                <w:color w:val="000000"/>
                <w:sz w:val="20"/>
                <w:szCs w:val="23"/>
              </w:rPr>
              <w:t xml:space="preserve"> assurer le meilleur développement de son potentiel langagier, cognitif, affectif, social et socioprofessionnel, et ce, dans tous ses milieux de vie.</w:t>
            </w:r>
          </w:p>
          <w:p w14:paraId="7BEB941E" w14:textId="77777777" w:rsidR="004D4B69" w:rsidRPr="00C33C76" w:rsidRDefault="004D4B69" w:rsidP="004D4B69">
            <w:pPr>
              <w:ind w:left="540" w:hanging="540"/>
              <w:jc w:val="both"/>
              <w:rPr>
                <w:rFonts w:ascii="Century Gothic" w:hAnsi="Century Gothic" w:cs="Calibri"/>
                <w:color w:val="000000"/>
                <w:sz w:val="20"/>
                <w:szCs w:val="23"/>
              </w:rPr>
            </w:pPr>
          </w:p>
          <w:p w14:paraId="179E3192" w14:textId="33391900" w:rsidR="004C2222" w:rsidRPr="004D4B69" w:rsidRDefault="004D4B69" w:rsidP="00D86E7A">
            <w:pPr>
              <w:numPr>
                <w:ilvl w:val="0"/>
                <w:numId w:val="18"/>
              </w:numPr>
              <w:jc w:val="both"/>
              <w:rPr>
                <w:rFonts w:ascii="Century Gothic" w:hAnsi="Century Gothic" w:cs="Calibri"/>
                <w:color w:val="000000"/>
                <w:sz w:val="20"/>
                <w:szCs w:val="23"/>
              </w:rPr>
            </w:pPr>
            <w:r w:rsidRPr="00C33C76">
              <w:rPr>
                <w:rFonts w:ascii="Century Gothic" w:hAnsi="Century Gothic" w:cs="Calibri"/>
                <w:color w:val="000000"/>
                <w:sz w:val="20"/>
                <w:szCs w:val="23"/>
              </w:rPr>
              <w:t xml:space="preserve">Requérant des mesures pédagogiques différenciées, un environnement adapté et les services d'une équipe multidisciplinaire d'adaptation et de réadaptation en fonction des besoins de l’élève.  Ces mesures ne peuvent être offertes par </w:t>
            </w:r>
            <w:r w:rsidR="00D86E7A">
              <w:rPr>
                <w:rFonts w:ascii="Century Gothic" w:hAnsi="Century Gothic" w:cs="Calibri"/>
                <w:color w:val="000000"/>
                <w:sz w:val="20"/>
                <w:szCs w:val="23"/>
              </w:rPr>
              <w:t>le centre de services scolaire</w:t>
            </w:r>
            <w:r w:rsidRPr="00C33C76">
              <w:rPr>
                <w:rFonts w:ascii="Century Gothic" w:hAnsi="Century Gothic" w:cs="Calibri"/>
                <w:color w:val="000000"/>
                <w:sz w:val="20"/>
                <w:szCs w:val="23"/>
              </w:rPr>
              <w:t xml:space="preserve"> d'origine de l'élève.</w:t>
            </w:r>
          </w:p>
        </w:tc>
      </w:tr>
    </w:tbl>
    <w:p w14:paraId="7EAD83BD" w14:textId="77777777" w:rsidR="000E61F5" w:rsidRPr="004D4B69" w:rsidRDefault="00C254EF" w:rsidP="000E61F5">
      <w:pPr>
        <w:jc w:val="both"/>
        <w:rPr>
          <w:rFonts w:ascii="Century Gothic" w:hAnsi="Century Gothic"/>
        </w:rPr>
      </w:pPr>
      <w:r w:rsidRPr="004D4B69">
        <w:rPr>
          <w:rFonts w:ascii="Century Gothic" w:hAnsi="Century Gothic"/>
          <w:noProof/>
        </w:rPr>
        <mc:AlternateContent>
          <mc:Choice Requires="wps">
            <w:drawing>
              <wp:anchor distT="36576" distB="36576" distL="36576" distR="36576" simplePos="0" relativeHeight="251655680" behindDoc="0" locked="0" layoutInCell="1" allowOverlap="1" wp14:anchorId="1272FD1C" wp14:editId="6064D7CA">
                <wp:simplePos x="0" y="0"/>
                <wp:positionH relativeFrom="column">
                  <wp:posOffset>-342900</wp:posOffset>
                </wp:positionH>
                <wp:positionV relativeFrom="paragraph">
                  <wp:posOffset>208280</wp:posOffset>
                </wp:positionV>
                <wp:extent cx="171450" cy="45720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71450" cy="457200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F9633" id="Rectangle 7" o:spid="_x0000_s1026" style="position:absolute;margin-left:-27pt;margin-top:16.4pt;width:13.5pt;height:5in;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nO9gIAAFQGAAAOAAAAZHJzL2Uyb0RvYy54bWysVcGO2jAQvVfqP1i+Z5NAQki0oQIWqkrb&#10;dtXdqmcTO8RqYqe2IdCq/96xE1hoL6u2HCKPM3me9/xmuH1zaGq0Z0pzKXIc3gQYMVFIysU2x5+f&#10;1t4UI22IoKSWguX4yDR+M3v96rZrMzaSlawpUwhAhM66NseVMW3m+7qoWEP0jWyZgJelVA0xEKqt&#10;TxXpAL2p/VEQTPxOKtoqWTCtYfeuf4lnDr8sWWE+lqVmBtU5htqMeyr33NinP7sl2VaRtuLFUAb5&#10;iyoawgUceoa6I4agneJ/QDW8UFLL0twUsvFlWfKCOQ7AJgx+Y/NYkZY5LiCObs8y6f8HW3zYPyjE&#10;aY7HGAnSwBV9AtGI2NYMJVaertUZZD22D8oS1O29LL5qJOSygiw2V0p2FSMUigoBYth2pT8dW8AL&#10;LYp/BWMDDYBo072XFHLIzkin36FUjT0GlEEHd03H8zWxg0EFbIZJGMVwmQW8iuIEbODu0SfZ6etW&#10;afOWyQbZRY4VMHLoZH+vja2GZKcUx0nWnK55XbtAbTfLWqE9sZZxP0cAqF+m1cImC2k/6xH7HeZM&#10;1x9DMigZljbTFu8M8SMNR1GwGKXeejJNvGgdxV6aBFMvCNNFOgmiNLpb/7TlhlFWcUqZuOeCncwZ&#10;Ri+7/KFNels5e6Iux2k8ijEi9RaadXDsFSv9MvINN9C1NW9yPD0rRDJrg5WgIAfJDOF1v/aviTj1&#10;QY1rUebrOEii8dRLknjsReNV4C2m66U3X4aTSbJaLBer8FqUlRNa/7surpDTrdlA7oDdY0U7RLm1&#10;zzhOR2BtymFujJKe76BhYRRGSpov3FTO8tasFuNKyKX7DS46o/dCPB98odPA7VkqMOzJSq6TbPP0&#10;rbmR9AiNBDXYo+0ohkUl1XeMOhhrOdbfdkQxjOp3Alp0PImTCczBy0BdBpvLgIgCoHJswDNuuTT9&#10;7Ny1im8rOCl0bIWcQwOX3PWWbe6+KqjfBjC6HJNhzNrZeBm7rOc/g9kvAAAA//8DAFBLAwQUAAYA&#10;CAAAACEAzlc9et8AAAAKAQAADwAAAGRycy9kb3ducmV2LnhtbEyPzU7DMBCE70i8g7VI3FKHQGkU&#10;4lQoUi8ckCgIiZsbL3EU/0S20yZvz3KC486OZuar94s17IwhDt4JuNvkwNB1Xg2uF/DxfshKYDFJ&#10;p6TxDgWsGGHfXF/VslL+4t7wfEw9oxAXKylApzRVnMdOo5Vx4yd09Pv2wcpEZ+i5CvJC4dbwIs8f&#10;uZWDowYtJ2w1duNxtgLKr9fiEFbTox7Xz5dybjs/tkLc3izPT8ASLunPDL/zaTo0tOnkZ6ciMwKy&#10;7QOxJAH3BSGQISt2JJwE7Lak8Kbm/xGaHwAAAP//AwBQSwECLQAUAAYACAAAACEAtoM4kv4AAADh&#10;AQAAEwAAAAAAAAAAAAAAAAAAAAAAW0NvbnRlbnRfVHlwZXNdLnhtbFBLAQItABQABgAIAAAAIQA4&#10;/SH/1gAAAJQBAAALAAAAAAAAAAAAAAAAAC8BAABfcmVscy8ucmVsc1BLAQItABQABgAIAAAAIQDX&#10;P8nO9gIAAFQGAAAOAAAAAAAAAAAAAAAAAC4CAABkcnMvZTJvRG9jLnhtbFBLAQItABQABgAIAAAA&#10;IQDOVz163wAAAAoBAAAPAAAAAAAAAAAAAAAAAFAFAABkcnMvZG93bnJldi54bWxQSwUGAAAAAAQA&#10;BADzAAAAXAYAAAAA&#10;" fillcolor="black" stroked="f" insetpen="t">
                <v:shadow color="#ccc"/>
                <o:lock v:ext="edit" shapetype="t"/>
                <v:textbox inset="2.88pt,2.88pt,2.88pt,2.88pt"/>
              </v:rect>
            </w:pict>
          </mc:Fallback>
        </mc:AlternateContent>
      </w:r>
    </w:p>
    <w:p w14:paraId="61A3F58D" w14:textId="77777777" w:rsidR="000E61F5" w:rsidRDefault="000E61F5" w:rsidP="009F798C">
      <w:pPr>
        <w:jc w:val="both"/>
        <w:rPr>
          <w:rFonts w:ascii="Century Gothic" w:hAnsi="Century Gothic"/>
          <w:b/>
        </w:rPr>
      </w:pPr>
      <w:r w:rsidRPr="004D4B69">
        <w:rPr>
          <w:rFonts w:ascii="Century Gothic" w:hAnsi="Century Gothic"/>
          <w:b/>
        </w:rPr>
        <w:t>Procédure d’admission</w:t>
      </w:r>
      <w:r w:rsidR="009F798C" w:rsidRPr="004D4B69">
        <w:rPr>
          <w:rFonts w:ascii="Century Gothic" w:hAnsi="Century Gothic"/>
          <w:b/>
        </w:rPr>
        <w:t> :</w:t>
      </w:r>
    </w:p>
    <w:p w14:paraId="6A1000DB" w14:textId="77777777" w:rsidR="008925C7" w:rsidRPr="00D125CB" w:rsidRDefault="008925C7" w:rsidP="009F798C">
      <w:pPr>
        <w:jc w:val="both"/>
        <w:rPr>
          <w:rFonts w:ascii="Century Gothic" w:hAnsi="Century Gothic"/>
          <w:b/>
          <w:sz w:val="12"/>
          <w:szCs w:val="12"/>
        </w:rPr>
      </w:pPr>
    </w:p>
    <w:p w14:paraId="02FDBB36" w14:textId="68D7B13E" w:rsidR="008925C7" w:rsidRPr="00D86E7A" w:rsidRDefault="008925C7" w:rsidP="008925C7">
      <w:pPr>
        <w:pStyle w:val="Paragraphedeliste"/>
        <w:numPr>
          <w:ilvl w:val="0"/>
          <w:numId w:val="19"/>
        </w:numPr>
        <w:jc w:val="both"/>
        <w:rPr>
          <w:rFonts w:ascii="Century Gothic" w:hAnsi="Century Gothic" w:cs="Calibri"/>
          <w:color w:val="000000"/>
          <w:sz w:val="18"/>
          <w:szCs w:val="23"/>
        </w:rPr>
      </w:pPr>
      <w:r w:rsidRPr="00D86E7A">
        <w:rPr>
          <w:rFonts w:ascii="Century Gothic" w:hAnsi="Century Gothic" w:cs="Calibri"/>
          <w:color w:val="000000"/>
          <w:sz w:val="18"/>
          <w:szCs w:val="23"/>
        </w:rPr>
        <w:t>Les responsables de l'adaptation scolaire</w:t>
      </w:r>
      <w:r w:rsidR="00D86E7A" w:rsidRPr="00D86E7A">
        <w:rPr>
          <w:rFonts w:ascii="Century Gothic" w:hAnsi="Century Gothic" w:cs="Calibri"/>
          <w:color w:val="000000"/>
          <w:sz w:val="18"/>
          <w:szCs w:val="23"/>
        </w:rPr>
        <w:t xml:space="preserve"> du centre de services scolaire </w:t>
      </w:r>
      <w:r w:rsidRPr="00D86E7A">
        <w:rPr>
          <w:rFonts w:ascii="Century Gothic" w:hAnsi="Century Gothic" w:cs="Calibri"/>
          <w:color w:val="000000"/>
          <w:sz w:val="18"/>
          <w:szCs w:val="23"/>
        </w:rPr>
        <w:t xml:space="preserve">d'origine s'assurent, lors d'une étude de cas pour un élève en particulier, que celui-ci répond aux trois critères ci-haut.  </w:t>
      </w:r>
    </w:p>
    <w:p w14:paraId="5B03BE70" w14:textId="77777777" w:rsidR="008925C7" w:rsidRPr="00D86E7A" w:rsidRDefault="008925C7" w:rsidP="008925C7">
      <w:pPr>
        <w:jc w:val="both"/>
        <w:rPr>
          <w:rFonts w:ascii="Century Gothic" w:hAnsi="Century Gothic" w:cs="Calibri"/>
          <w:color w:val="000000"/>
          <w:sz w:val="18"/>
          <w:szCs w:val="23"/>
        </w:rPr>
      </w:pPr>
    </w:p>
    <w:p w14:paraId="39ADB4E5" w14:textId="549776D0" w:rsidR="00845026" w:rsidRPr="00D86E7A" w:rsidRDefault="00845026" w:rsidP="00845026">
      <w:pPr>
        <w:pStyle w:val="Paragraphedeliste"/>
        <w:numPr>
          <w:ilvl w:val="0"/>
          <w:numId w:val="19"/>
        </w:numPr>
        <w:jc w:val="both"/>
        <w:rPr>
          <w:rFonts w:ascii="Century Gothic" w:hAnsi="Century Gothic" w:cs="Calibri"/>
          <w:color w:val="000000"/>
          <w:sz w:val="18"/>
          <w:szCs w:val="23"/>
        </w:rPr>
      </w:pPr>
      <w:r w:rsidRPr="00D86E7A">
        <w:rPr>
          <w:rFonts w:ascii="Century Gothic" w:hAnsi="Century Gothic" w:cs="Calibri"/>
          <w:color w:val="000000"/>
          <w:sz w:val="18"/>
          <w:szCs w:val="23"/>
        </w:rPr>
        <w:t xml:space="preserve">La demande </w:t>
      </w:r>
      <w:r w:rsidR="008925C7" w:rsidRPr="00D86E7A">
        <w:rPr>
          <w:rFonts w:ascii="Century Gothic" w:hAnsi="Century Gothic" w:cs="Calibri"/>
          <w:color w:val="000000"/>
          <w:sz w:val="18"/>
          <w:szCs w:val="23"/>
        </w:rPr>
        <w:t>d’admission d</w:t>
      </w:r>
      <w:r w:rsidR="00D86E7A" w:rsidRPr="00D86E7A">
        <w:rPr>
          <w:rFonts w:ascii="Century Gothic" w:hAnsi="Century Gothic" w:cs="Calibri"/>
          <w:color w:val="000000"/>
          <w:sz w:val="18"/>
          <w:szCs w:val="23"/>
        </w:rPr>
        <w:t>û</w:t>
      </w:r>
      <w:r w:rsidR="008925C7" w:rsidRPr="00D86E7A">
        <w:rPr>
          <w:rFonts w:ascii="Century Gothic" w:hAnsi="Century Gothic" w:cs="Calibri"/>
          <w:color w:val="000000"/>
          <w:sz w:val="18"/>
          <w:szCs w:val="23"/>
        </w:rPr>
        <w:t>ment complété</w:t>
      </w:r>
      <w:r w:rsidRPr="00D86E7A">
        <w:rPr>
          <w:rFonts w:ascii="Century Gothic" w:hAnsi="Century Gothic" w:cs="Calibri"/>
          <w:color w:val="000000"/>
          <w:sz w:val="18"/>
          <w:szCs w:val="23"/>
        </w:rPr>
        <w:t>e</w:t>
      </w:r>
      <w:r w:rsidR="008925C7" w:rsidRPr="00D86E7A">
        <w:rPr>
          <w:rFonts w:ascii="Century Gothic" w:hAnsi="Century Gothic" w:cs="Calibri"/>
          <w:color w:val="000000"/>
          <w:sz w:val="18"/>
          <w:szCs w:val="23"/>
        </w:rPr>
        <w:t xml:space="preserve"> </w:t>
      </w:r>
      <w:r w:rsidRPr="00D86E7A">
        <w:rPr>
          <w:rFonts w:ascii="Century Gothic" w:hAnsi="Century Gothic" w:cs="Calibri"/>
          <w:color w:val="000000"/>
          <w:sz w:val="18"/>
          <w:szCs w:val="23"/>
        </w:rPr>
        <w:t>est</w:t>
      </w:r>
      <w:r w:rsidR="008925C7" w:rsidRPr="00D86E7A">
        <w:rPr>
          <w:rFonts w:ascii="Century Gothic" w:hAnsi="Century Gothic" w:cs="Calibri"/>
          <w:color w:val="000000"/>
          <w:sz w:val="18"/>
          <w:szCs w:val="23"/>
        </w:rPr>
        <w:t xml:space="preserve"> acheminé</w:t>
      </w:r>
      <w:r w:rsidRPr="00D86E7A">
        <w:rPr>
          <w:rFonts w:ascii="Century Gothic" w:hAnsi="Century Gothic" w:cs="Calibri"/>
          <w:color w:val="000000"/>
          <w:sz w:val="18"/>
          <w:szCs w:val="23"/>
        </w:rPr>
        <w:t>e</w:t>
      </w:r>
      <w:r w:rsidR="008925C7" w:rsidRPr="00D86E7A">
        <w:rPr>
          <w:rFonts w:ascii="Century Gothic" w:hAnsi="Century Gothic" w:cs="Calibri"/>
          <w:color w:val="000000"/>
          <w:sz w:val="18"/>
          <w:szCs w:val="23"/>
        </w:rPr>
        <w:t xml:space="preserve"> aux Services éducatifs </w:t>
      </w:r>
      <w:r w:rsidR="00D86E7A" w:rsidRPr="00D86E7A">
        <w:rPr>
          <w:rFonts w:ascii="Century Gothic" w:hAnsi="Century Gothic" w:cs="Calibri"/>
          <w:color w:val="000000"/>
          <w:sz w:val="18"/>
          <w:szCs w:val="23"/>
        </w:rPr>
        <w:t>du Centre de services scolaire</w:t>
      </w:r>
      <w:r w:rsidR="008925C7" w:rsidRPr="00D86E7A">
        <w:rPr>
          <w:rFonts w:ascii="Century Gothic" w:hAnsi="Century Gothic" w:cs="Calibri"/>
          <w:color w:val="000000"/>
          <w:sz w:val="18"/>
          <w:szCs w:val="23"/>
        </w:rPr>
        <w:t xml:space="preserve"> des Premières-Seigneuries</w:t>
      </w:r>
      <w:r w:rsidRPr="00D86E7A">
        <w:rPr>
          <w:rFonts w:ascii="Century Gothic" w:hAnsi="Century Gothic" w:cs="Calibri"/>
          <w:color w:val="000000"/>
          <w:sz w:val="18"/>
          <w:szCs w:val="23"/>
        </w:rPr>
        <w:t xml:space="preserve">, à l’attention de Mme </w:t>
      </w:r>
      <w:r w:rsidR="00A24E39" w:rsidRPr="00D86E7A">
        <w:rPr>
          <w:rFonts w:ascii="Century Gothic" w:hAnsi="Century Gothic" w:cs="Calibri"/>
          <w:color w:val="000000"/>
          <w:sz w:val="18"/>
          <w:szCs w:val="23"/>
        </w:rPr>
        <w:t>Pascale Mercier</w:t>
      </w:r>
      <w:r w:rsidRPr="00D86E7A">
        <w:rPr>
          <w:rFonts w:ascii="Century Gothic" w:hAnsi="Century Gothic" w:cs="Calibri"/>
          <w:color w:val="000000"/>
          <w:sz w:val="18"/>
          <w:szCs w:val="23"/>
        </w:rPr>
        <w:t xml:space="preserve">, </w:t>
      </w:r>
      <w:r w:rsidR="00A24E39" w:rsidRPr="00D86E7A">
        <w:rPr>
          <w:rFonts w:ascii="Century Gothic" w:hAnsi="Century Gothic" w:cs="Calibri"/>
          <w:color w:val="000000"/>
          <w:sz w:val="18"/>
          <w:szCs w:val="23"/>
        </w:rPr>
        <w:t>professionnelle en adaptation scolaire</w:t>
      </w:r>
      <w:r w:rsidRPr="00D86E7A">
        <w:rPr>
          <w:rFonts w:ascii="Century Gothic" w:hAnsi="Century Gothic" w:cs="Calibri"/>
          <w:color w:val="000000"/>
          <w:sz w:val="18"/>
          <w:szCs w:val="23"/>
        </w:rPr>
        <w:t xml:space="preserve">, au plus tard le </w:t>
      </w:r>
      <w:r w:rsidR="00D86E7A" w:rsidRPr="000C48C3">
        <w:rPr>
          <w:rFonts w:ascii="Century Gothic" w:hAnsi="Century Gothic" w:cs="Calibri"/>
          <w:b/>
          <w:bCs/>
          <w:color w:val="000000"/>
          <w:sz w:val="18"/>
          <w:szCs w:val="23"/>
        </w:rPr>
        <w:t>17</w:t>
      </w:r>
      <w:r w:rsidRPr="000C48C3">
        <w:rPr>
          <w:rFonts w:ascii="Century Gothic" w:hAnsi="Century Gothic" w:cs="Calibri"/>
          <w:b/>
          <w:bCs/>
          <w:color w:val="000000"/>
          <w:sz w:val="18"/>
          <w:szCs w:val="23"/>
        </w:rPr>
        <w:t xml:space="preserve"> mars</w:t>
      </w:r>
      <w:r w:rsidR="00A00C3F" w:rsidRPr="000C48C3">
        <w:rPr>
          <w:rFonts w:ascii="Century Gothic" w:hAnsi="Century Gothic" w:cs="Calibri"/>
          <w:b/>
          <w:bCs/>
          <w:color w:val="000000"/>
          <w:sz w:val="18"/>
          <w:szCs w:val="23"/>
        </w:rPr>
        <w:t xml:space="preserve"> 20</w:t>
      </w:r>
      <w:r w:rsidR="00D86E7A" w:rsidRPr="000C48C3">
        <w:rPr>
          <w:rFonts w:ascii="Century Gothic" w:hAnsi="Century Gothic" w:cs="Calibri"/>
          <w:b/>
          <w:bCs/>
          <w:color w:val="000000"/>
          <w:sz w:val="18"/>
          <w:szCs w:val="23"/>
        </w:rPr>
        <w:t>21</w:t>
      </w:r>
      <w:r w:rsidRPr="00D86E7A">
        <w:rPr>
          <w:rFonts w:ascii="Century Gothic" w:hAnsi="Century Gothic" w:cs="Calibri"/>
          <w:color w:val="000000"/>
          <w:sz w:val="18"/>
          <w:szCs w:val="23"/>
        </w:rPr>
        <w:t>, à des fins d’analyse par un comité multidisciplinaire</w:t>
      </w:r>
      <w:r w:rsidR="008925C7" w:rsidRPr="00D86E7A">
        <w:rPr>
          <w:rFonts w:ascii="Century Gothic" w:hAnsi="Century Gothic" w:cs="Calibri"/>
          <w:color w:val="000000"/>
          <w:sz w:val="18"/>
          <w:szCs w:val="23"/>
        </w:rPr>
        <w:t>.</w:t>
      </w:r>
      <w:r w:rsidRPr="00D86E7A">
        <w:rPr>
          <w:rFonts w:ascii="Century Gothic" w:hAnsi="Century Gothic" w:cs="Calibri"/>
          <w:color w:val="000000"/>
          <w:sz w:val="18"/>
          <w:szCs w:val="23"/>
        </w:rPr>
        <w:t xml:space="preserve"> </w:t>
      </w:r>
      <w:r w:rsidR="00532A39" w:rsidRPr="00D86E7A">
        <w:rPr>
          <w:rFonts w:ascii="Century Gothic" w:hAnsi="Century Gothic" w:cs="Calibri"/>
          <w:color w:val="000000"/>
          <w:sz w:val="18"/>
          <w:szCs w:val="23"/>
        </w:rPr>
        <w:t xml:space="preserve">Il est possible de faire parvenir les dossiers à l’adresse suivante : </w:t>
      </w:r>
      <w:hyperlink r:id="rId11" w:history="1">
        <w:r w:rsidR="00532A39" w:rsidRPr="00D86E7A">
          <w:rPr>
            <w:rStyle w:val="Lienhypertexte"/>
            <w:rFonts w:ascii="Century Gothic" w:hAnsi="Century Gothic" w:cs="Calibri"/>
            <w:sz w:val="18"/>
            <w:szCs w:val="23"/>
          </w:rPr>
          <w:t>sedu.admission@csdps.qc.ca</w:t>
        </w:r>
      </w:hyperlink>
      <w:r w:rsidR="00532A39" w:rsidRPr="00D86E7A">
        <w:rPr>
          <w:rFonts w:ascii="Century Gothic" w:hAnsi="Century Gothic" w:cs="Calibri"/>
          <w:color w:val="000000"/>
          <w:sz w:val="18"/>
          <w:szCs w:val="23"/>
        </w:rPr>
        <w:t xml:space="preserve">. </w:t>
      </w:r>
    </w:p>
    <w:p w14:paraId="58017661" w14:textId="77777777" w:rsidR="008925C7" w:rsidRDefault="008925C7" w:rsidP="008925C7">
      <w:pPr>
        <w:jc w:val="both"/>
        <w:rPr>
          <w:rFonts w:ascii="Century Gothic" w:hAnsi="Century Gothic" w:cs="Calibri"/>
          <w:color w:val="000000"/>
          <w:sz w:val="20"/>
          <w:szCs w:val="23"/>
        </w:rPr>
      </w:pPr>
    </w:p>
    <w:p w14:paraId="4B274220" w14:textId="77777777" w:rsidR="00845026" w:rsidRPr="00845026" w:rsidRDefault="00845026" w:rsidP="00845026">
      <w:pPr>
        <w:spacing w:line="276" w:lineRule="auto"/>
        <w:ind w:left="360"/>
        <w:jc w:val="both"/>
        <w:rPr>
          <w:rFonts w:ascii="Century Gothic" w:hAnsi="Century Gothic" w:cs="Calibri"/>
          <w:b/>
          <w:color w:val="000000"/>
          <w:sz w:val="18"/>
          <w:szCs w:val="23"/>
        </w:rPr>
      </w:pPr>
      <w:r w:rsidRPr="00845026">
        <w:rPr>
          <w:rFonts w:ascii="Century Gothic" w:hAnsi="Century Gothic" w:cs="Calibri"/>
          <w:b/>
          <w:color w:val="000000"/>
          <w:sz w:val="18"/>
          <w:szCs w:val="23"/>
        </w:rPr>
        <w:t xml:space="preserve">Les documents suivants sont </w:t>
      </w:r>
      <w:r w:rsidRPr="00845026">
        <w:rPr>
          <w:rFonts w:ascii="Century Gothic" w:hAnsi="Century Gothic" w:cs="Calibri"/>
          <w:b/>
          <w:color w:val="000000"/>
          <w:sz w:val="18"/>
          <w:szCs w:val="23"/>
          <w:u w:val="single"/>
        </w:rPr>
        <w:t>obligatoires</w:t>
      </w:r>
      <w:r w:rsidRPr="00845026">
        <w:rPr>
          <w:rFonts w:ascii="Century Gothic" w:hAnsi="Century Gothic" w:cs="Calibri"/>
          <w:b/>
          <w:color w:val="000000"/>
          <w:sz w:val="18"/>
          <w:szCs w:val="23"/>
        </w:rPr>
        <w:t xml:space="preserve"> pour soumettre une demande d’admission : </w:t>
      </w:r>
    </w:p>
    <w:p w14:paraId="3C20AC21" w14:textId="650AA3BA" w:rsidR="00845026" w:rsidRPr="00845026" w:rsidRDefault="00845026" w:rsidP="00845026">
      <w:pPr>
        <w:numPr>
          <w:ilvl w:val="0"/>
          <w:numId w:val="22"/>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 xml:space="preserve">Formulaire de demande d’admission </w:t>
      </w:r>
      <w:r>
        <w:rPr>
          <w:rFonts w:ascii="Century Gothic" w:hAnsi="Century Gothic" w:cs="Calibri"/>
          <w:color w:val="000000"/>
          <w:sz w:val="18"/>
          <w:szCs w:val="23"/>
        </w:rPr>
        <w:t>ci-joint</w:t>
      </w:r>
      <w:r w:rsidR="00A24E39">
        <w:rPr>
          <w:rFonts w:ascii="Century Gothic" w:hAnsi="Century Gothic" w:cs="Calibri"/>
          <w:color w:val="000000"/>
          <w:sz w:val="18"/>
          <w:szCs w:val="23"/>
        </w:rPr>
        <w:t>, dûment complété</w:t>
      </w:r>
    </w:p>
    <w:p w14:paraId="4C78340C" w14:textId="77777777" w:rsidR="00845026" w:rsidRPr="00845026" w:rsidRDefault="00845026" w:rsidP="00845026">
      <w:pPr>
        <w:numPr>
          <w:ilvl w:val="0"/>
          <w:numId w:val="22"/>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 xml:space="preserve">Questionnaire aux parents (incluant diverses autorisations parentales) </w:t>
      </w:r>
    </w:p>
    <w:p w14:paraId="3A7183D5" w14:textId="77777777" w:rsidR="00845026" w:rsidRPr="00845026" w:rsidRDefault="00845026" w:rsidP="00845026">
      <w:pPr>
        <w:numPr>
          <w:ilvl w:val="0"/>
          <w:numId w:val="22"/>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 xml:space="preserve">Mandat suprarégional : rapport </w:t>
      </w:r>
      <w:proofErr w:type="spellStart"/>
      <w:r w:rsidRPr="00845026">
        <w:rPr>
          <w:rFonts w:ascii="Century Gothic" w:hAnsi="Century Gothic" w:cs="Calibri"/>
          <w:color w:val="000000"/>
          <w:sz w:val="18"/>
          <w:szCs w:val="23"/>
        </w:rPr>
        <w:t>audiologique</w:t>
      </w:r>
      <w:proofErr w:type="spellEnd"/>
      <w:r w:rsidRPr="00845026">
        <w:rPr>
          <w:rFonts w:ascii="Century Gothic" w:hAnsi="Century Gothic" w:cs="Calibri"/>
          <w:color w:val="000000"/>
          <w:sz w:val="18"/>
          <w:szCs w:val="23"/>
        </w:rPr>
        <w:t xml:space="preserve"> (datant d’il y a 2 ans ou moins)</w:t>
      </w:r>
    </w:p>
    <w:p w14:paraId="52B7FE00" w14:textId="77777777" w:rsidR="00D86E7A" w:rsidRDefault="00845026" w:rsidP="00D86E7A">
      <w:pPr>
        <w:numPr>
          <w:ilvl w:val="0"/>
          <w:numId w:val="21"/>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Mandat régional : rapport orthophonique (datant d’il y a 2 ans ou moins)</w:t>
      </w:r>
      <w:r w:rsidR="00D86E7A" w:rsidRPr="00D86E7A">
        <w:rPr>
          <w:rFonts w:ascii="Century Gothic" w:hAnsi="Century Gothic" w:cs="Calibri"/>
          <w:color w:val="000000"/>
          <w:sz w:val="18"/>
          <w:szCs w:val="23"/>
        </w:rPr>
        <w:t xml:space="preserve"> </w:t>
      </w:r>
    </w:p>
    <w:p w14:paraId="76C60823" w14:textId="3DBB3A4A" w:rsidR="00D86E7A" w:rsidRPr="00D86E7A" w:rsidRDefault="00D86E7A" w:rsidP="00D86E7A">
      <w:pPr>
        <w:numPr>
          <w:ilvl w:val="0"/>
          <w:numId w:val="21"/>
        </w:numPr>
        <w:spacing w:line="276" w:lineRule="auto"/>
        <w:ind w:left="1080"/>
        <w:jc w:val="both"/>
        <w:rPr>
          <w:rFonts w:ascii="Century Gothic" w:hAnsi="Century Gothic" w:cs="Calibri"/>
          <w:color w:val="000000"/>
          <w:sz w:val="18"/>
          <w:szCs w:val="23"/>
        </w:rPr>
      </w:pPr>
      <w:r w:rsidRPr="00D86E7A">
        <w:rPr>
          <w:rFonts w:ascii="Century Gothic" w:hAnsi="Century Gothic" w:cs="Calibri"/>
          <w:color w:val="000000"/>
          <w:sz w:val="18"/>
          <w:szCs w:val="23"/>
        </w:rPr>
        <w:t>Évaluation cognitive/intellectuelle témoin du profil actuel de l’élève</w:t>
      </w:r>
    </w:p>
    <w:p w14:paraId="2FDB4331" w14:textId="77777777" w:rsidR="00845026" w:rsidRPr="00845026" w:rsidRDefault="00845026" w:rsidP="00D86E7A">
      <w:pPr>
        <w:spacing w:line="276" w:lineRule="auto"/>
        <w:ind w:left="720"/>
        <w:jc w:val="both"/>
        <w:rPr>
          <w:rFonts w:ascii="Century Gothic" w:hAnsi="Century Gothic" w:cs="Calibri"/>
          <w:color w:val="000000"/>
          <w:sz w:val="18"/>
          <w:szCs w:val="23"/>
        </w:rPr>
      </w:pPr>
    </w:p>
    <w:p w14:paraId="09AD8D37" w14:textId="77777777" w:rsidR="00845026" w:rsidRPr="00845026" w:rsidRDefault="00845026" w:rsidP="00845026">
      <w:pPr>
        <w:spacing w:line="276" w:lineRule="auto"/>
        <w:ind w:left="360"/>
        <w:jc w:val="both"/>
        <w:rPr>
          <w:rFonts w:ascii="Century Gothic" w:hAnsi="Century Gothic" w:cs="Calibri"/>
          <w:color w:val="000000"/>
          <w:sz w:val="18"/>
          <w:szCs w:val="23"/>
        </w:rPr>
      </w:pPr>
      <w:r w:rsidRPr="00845026">
        <w:rPr>
          <w:rFonts w:ascii="Century Gothic" w:hAnsi="Century Gothic" w:cs="Calibri"/>
          <w:color w:val="000000"/>
          <w:sz w:val="18"/>
          <w:szCs w:val="23"/>
        </w:rPr>
        <w:t xml:space="preserve">** Si l’élève a fréquenté l’école antérieurement à la demande : </w:t>
      </w:r>
    </w:p>
    <w:p w14:paraId="620F255C" w14:textId="77777777" w:rsidR="00845026" w:rsidRPr="00845026" w:rsidRDefault="00845026" w:rsidP="000C53CF">
      <w:pPr>
        <w:numPr>
          <w:ilvl w:val="0"/>
          <w:numId w:val="20"/>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 xml:space="preserve">Plan d’intervention et bulletins </w:t>
      </w:r>
    </w:p>
    <w:p w14:paraId="7A1924F7" w14:textId="77777777" w:rsidR="00845026" w:rsidRPr="00845026" w:rsidRDefault="00845026" w:rsidP="00845026">
      <w:pPr>
        <w:numPr>
          <w:ilvl w:val="0"/>
          <w:numId w:val="20"/>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Recommandations professionnelles par rapport à l’orientation scolaire</w:t>
      </w:r>
    </w:p>
    <w:p w14:paraId="31AC232C" w14:textId="77777777" w:rsidR="00845026" w:rsidRPr="00845026" w:rsidRDefault="00845026" w:rsidP="00845026">
      <w:pPr>
        <w:spacing w:line="276" w:lineRule="auto"/>
        <w:ind w:left="360"/>
        <w:jc w:val="both"/>
        <w:rPr>
          <w:rFonts w:ascii="Century Gothic" w:hAnsi="Century Gothic" w:cs="Calibri"/>
          <w:color w:val="000000"/>
          <w:sz w:val="18"/>
          <w:szCs w:val="23"/>
        </w:rPr>
      </w:pPr>
    </w:p>
    <w:p w14:paraId="33CE2A2C" w14:textId="77777777" w:rsidR="00845026" w:rsidRPr="00845026" w:rsidRDefault="00845026" w:rsidP="00845026">
      <w:pPr>
        <w:spacing w:line="276" w:lineRule="auto"/>
        <w:ind w:left="360"/>
        <w:jc w:val="both"/>
        <w:rPr>
          <w:rFonts w:ascii="Century Gothic" w:hAnsi="Century Gothic" w:cs="Calibri"/>
          <w:b/>
          <w:color w:val="000000"/>
          <w:sz w:val="18"/>
          <w:szCs w:val="23"/>
        </w:rPr>
      </w:pPr>
      <w:r w:rsidRPr="00845026">
        <w:rPr>
          <w:rFonts w:ascii="Century Gothic" w:hAnsi="Century Gothic" w:cs="Calibri"/>
          <w:b/>
          <w:color w:val="000000"/>
          <w:sz w:val="18"/>
          <w:szCs w:val="23"/>
        </w:rPr>
        <w:t xml:space="preserve">Les documents suivants sont </w:t>
      </w:r>
      <w:r w:rsidRPr="00845026">
        <w:rPr>
          <w:rFonts w:ascii="Century Gothic" w:hAnsi="Century Gothic" w:cs="Calibri"/>
          <w:b/>
          <w:color w:val="000000"/>
          <w:sz w:val="18"/>
          <w:szCs w:val="23"/>
          <w:u w:val="single"/>
        </w:rPr>
        <w:t>pertinents si disponibles</w:t>
      </w:r>
      <w:r w:rsidRPr="00845026">
        <w:rPr>
          <w:rFonts w:ascii="Century Gothic" w:hAnsi="Century Gothic" w:cs="Calibri"/>
          <w:b/>
          <w:color w:val="000000"/>
          <w:sz w:val="18"/>
          <w:szCs w:val="23"/>
        </w:rPr>
        <w:t xml:space="preserve"> pour soumettre une demande d’admission : </w:t>
      </w:r>
    </w:p>
    <w:p w14:paraId="0C36D394" w14:textId="77777777" w:rsidR="00845026" w:rsidRPr="00845026" w:rsidRDefault="00845026" w:rsidP="00845026">
      <w:pPr>
        <w:numPr>
          <w:ilvl w:val="0"/>
          <w:numId w:val="21"/>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 xml:space="preserve">Autres rapports </w:t>
      </w:r>
      <w:r w:rsidRPr="00845026">
        <w:rPr>
          <w:rFonts w:ascii="Century Gothic" w:hAnsi="Century Gothic" w:cs="Calibri"/>
          <w:i/>
          <w:color w:val="000000"/>
          <w:sz w:val="16"/>
          <w:szCs w:val="23"/>
        </w:rPr>
        <w:t>(ex. : médecin, ergothérapeute, physiothérapeute, pédopsychiatre</w:t>
      </w:r>
      <w:r>
        <w:rPr>
          <w:rFonts w:ascii="Century Gothic" w:hAnsi="Century Gothic" w:cs="Calibri"/>
          <w:i/>
          <w:color w:val="000000"/>
          <w:sz w:val="16"/>
          <w:szCs w:val="23"/>
        </w:rPr>
        <w:t>, orthopédagogue</w:t>
      </w:r>
      <w:r w:rsidRPr="00845026">
        <w:rPr>
          <w:rFonts w:ascii="Century Gothic" w:hAnsi="Century Gothic" w:cs="Calibri"/>
          <w:i/>
          <w:color w:val="000000"/>
          <w:sz w:val="16"/>
          <w:szCs w:val="23"/>
        </w:rPr>
        <w:t>)</w:t>
      </w:r>
    </w:p>
    <w:p w14:paraId="2E5F835F" w14:textId="77777777" w:rsidR="00845026" w:rsidRPr="00845026" w:rsidRDefault="00845026" w:rsidP="00845026">
      <w:pPr>
        <w:numPr>
          <w:ilvl w:val="0"/>
          <w:numId w:val="21"/>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Tout autre document jugé pertinent</w:t>
      </w:r>
    </w:p>
    <w:p w14:paraId="213FAC9B" w14:textId="7B4E37C4" w:rsidR="008A4ADD" w:rsidRPr="00D86E7A" w:rsidRDefault="00D125CB" w:rsidP="00D86E7A">
      <w:pPr>
        <w:spacing w:before="120" w:after="240"/>
        <w:jc w:val="both"/>
        <w:rPr>
          <w:rFonts w:ascii="Century Gothic" w:hAnsi="Century Gothic" w:cs="Calibri"/>
          <w:color w:val="000000"/>
          <w:sz w:val="18"/>
          <w:szCs w:val="23"/>
        </w:rPr>
      </w:pPr>
      <w:r w:rsidRPr="00D86E7A">
        <w:rPr>
          <w:rFonts w:ascii="Century Gothic" w:hAnsi="Century Gothic" w:cs="Calibri"/>
          <w:color w:val="000000"/>
          <w:sz w:val="18"/>
          <w:szCs w:val="23"/>
        </w:rPr>
        <w:t xml:space="preserve">N.B. </w:t>
      </w:r>
      <w:r w:rsidR="008925C7" w:rsidRPr="00D86E7A">
        <w:rPr>
          <w:rFonts w:ascii="Century Gothic" w:hAnsi="Century Gothic" w:cs="Calibri"/>
          <w:color w:val="000000"/>
          <w:sz w:val="18"/>
          <w:szCs w:val="23"/>
        </w:rPr>
        <w:t xml:space="preserve">L'équipe </w:t>
      </w:r>
      <w:r w:rsidRPr="00D86E7A">
        <w:rPr>
          <w:rFonts w:ascii="Century Gothic" w:hAnsi="Century Gothic" w:cs="Calibri"/>
          <w:color w:val="000000"/>
          <w:sz w:val="18"/>
          <w:szCs w:val="23"/>
        </w:rPr>
        <w:t xml:space="preserve">de Joseph-Paquin </w:t>
      </w:r>
      <w:r w:rsidR="008925C7" w:rsidRPr="00D86E7A">
        <w:rPr>
          <w:rFonts w:ascii="Century Gothic" w:hAnsi="Century Gothic" w:cs="Calibri"/>
          <w:color w:val="000000"/>
          <w:sz w:val="18"/>
          <w:szCs w:val="23"/>
        </w:rPr>
        <w:t>prévoit une réévaluation annuelle du fonctionnement de l'élève admis et</w:t>
      </w:r>
      <w:r w:rsidRPr="00D86E7A">
        <w:rPr>
          <w:rFonts w:ascii="Century Gothic" w:hAnsi="Century Gothic" w:cs="Calibri"/>
          <w:color w:val="000000"/>
          <w:sz w:val="18"/>
          <w:szCs w:val="23"/>
        </w:rPr>
        <w:t xml:space="preserve">, en collaboration avec </w:t>
      </w:r>
      <w:r w:rsidR="00D86E7A" w:rsidRPr="00D86E7A">
        <w:rPr>
          <w:rFonts w:ascii="Century Gothic" w:hAnsi="Century Gothic" w:cs="Calibri"/>
          <w:color w:val="000000"/>
          <w:sz w:val="18"/>
          <w:szCs w:val="23"/>
        </w:rPr>
        <w:t xml:space="preserve">le centre de services scolaire </w:t>
      </w:r>
      <w:r w:rsidRPr="00D86E7A">
        <w:rPr>
          <w:rFonts w:ascii="Century Gothic" w:hAnsi="Century Gothic" w:cs="Calibri"/>
          <w:color w:val="000000"/>
          <w:sz w:val="18"/>
          <w:szCs w:val="23"/>
        </w:rPr>
        <w:t>d’origine,</w:t>
      </w:r>
      <w:r w:rsidR="008925C7" w:rsidRPr="00D86E7A">
        <w:rPr>
          <w:rFonts w:ascii="Century Gothic" w:hAnsi="Century Gothic" w:cs="Calibri"/>
          <w:color w:val="000000"/>
          <w:sz w:val="18"/>
          <w:szCs w:val="23"/>
        </w:rPr>
        <w:t xml:space="preserve"> des alternatives de scolarisation dans un cadre plus régulier.</w:t>
      </w:r>
    </w:p>
    <w:p w14:paraId="3D34F7A2" w14:textId="77777777" w:rsidR="00CC1FFF" w:rsidRPr="00845026" w:rsidRDefault="00CC1FFF" w:rsidP="008A4ADD">
      <w:pPr>
        <w:jc w:val="center"/>
        <w:rPr>
          <w:rFonts w:ascii="Century Gothic" w:hAnsi="Century Gothic"/>
          <w:b/>
          <w:sz w:val="22"/>
        </w:rPr>
      </w:pPr>
      <w:r w:rsidRPr="00845026">
        <w:rPr>
          <w:rFonts w:ascii="Century Gothic" w:hAnsi="Century Gothic"/>
          <w:b/>
          <w:szCs w:val="28"/>
        </w:rPr>
        <w:t xml:space="preserve">IMPORTANT : </w:t>
      </w:r>
      <w:r w:rsidRPr="00845026">
        <w:rPr>
          <w:rFonts w:ascii="Century Gothic" w:hAnsi="Century Gothic"/>
          <w:b/>
          <w:szCs w:val="28"/>
          <w:u w:val="single"/>
        </w:rPr>
        <w:t>Seuls les dossiers complets seront étudiés</w:t>
      </w:r>
    </w:p>
    <w:p w14:paraId="340CCC55" w14:textId="77777777" w:rsidR="008A4ADD" w:rsidRDefault="008A4ADD" w:rsidP="008A4ADD">
      <w:pPr>
        <w:spacing w:before="120"/>
        <w:jc w:val="both"/>
        <w:rPr>
          <w:rFonts w:ascii="Century Gothic" w:hAnsi="Century Gothic"/>
          <w:sz w:val="22"/>
        </w:rPr>
      </w:pPr>
    </w:p>
    <w:p w14:paraId="20D6947E" w14:textId="77777777" w:rsidR="00577473" w:rsidRPr="00B33AD2" w:rsidRDefault="00577473" w:rsidP="00A47C0F">
      <w:pPr>
        <w:numPr>
          <w:ilvl w:val="0"/>
          <w:numId w:val="1"/>
        </w:numPr>
        <w:spacing w:before="120"/>
        <w:jc w:val="both"/>
        <w:rPr>
          <w:rFonts w:ascii="Century Gothic" w:hAnsi="Century Gothic"/>
          <w:b/>
          <w:sz w:val="22"/>
        </w:rPr>
      </w:pPr>
      <w:r w:rsidRPr="00B33AD2">
        <w:rPr>
          <w:rFonts w:ascii="Century Gothic" w:hAnsi="Century Gothic"/>
          <w:b/>
          <w:sz w:val="22"/>
        </w:rPr>
        <w:t>Composition du comité :</w:t>
      </w:r>
    </w:p>
    <w:p w14:paraId="630B6A8E" w14:textId="77777777" w:rsidR="00577473" w:rsidRPr="00845026" w:rsidRDefault="00577473" w:rsidP="00577473">
      <w:pPr>
        <w:jc w:val="both"/>
        <w:rPr>
          <w:rFonts w:ascii="Century Gothic" w:hAnsi="Century Gothic"/>
          <w:sz w:val="22"/>
        </w:rPr>
      </w:pPr>
    </w:p>
    <w:tbl>
      <w:tblPr>
        <w:tblW w:w="871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2"/>
      </w:tblGrid>
      <w:tr w:rsidR="00577473" w:rsidRPr="00845026" w14:paraId="0E8F410D" w14:textId="77777777" w:rsidTr="00A47C0F">
        <w:trPr>
          <w:trHeight w:val="719"/>
        </w:trPr>
        <w:tc>
          <w:tcPr>
            <w:tcW w:w="8712" w:type="dxa"/>
            <w:shd w:val="clear" w:color="auto" w:fill="auto"/>
          </w:tcPr>
          <w:p w14:paraId="4803C00C" w14:textId="77777777" w:rsidR="000D53B9" w:rsidRPr="00845026" w:rsidRDefault="000D53B9" w:rsidP="00A47C0F">
            <w:pPr>
              <w:tabs>
                <w:tab w:val="left" w:pos="939"/>
              </w:tabs>
              <w:autoSpaceDE w:val="0"/>
              <w:autoSpaceDN w:val="0"/>
              <w:adjustRightInd w:val="0"/>
              <w:ind w:left="360"/>
              <w:rPr>
                <w:rFonts w:ascii="Century Gothic" w:hAnsi="Century Gothic"/>
                <w:sz w:val="22"/>
              </w:rPr>
            </w:pPr>
          </w:p>
          <w:p w14:paraId="52EB6CDE" w14:textId="77777777" w:rsidR="000D53B9" w:rsidRPr="00845026" w:rsidRDefault="000D53B9" w:rsidP="000D53B9">
            <w:pPr>
              <w:pStyle w:val="Paragraphedeliste"/>
              <w:numPr>
                <w:ilvl w:val="0"/>
                <w:numId w:val="13"/>
              </w:numPr>
              <w:tabs>
                <w:tab w:val="left" w:pos="939"/>
              </w:tabs>
              <w:autoSpaceDE w:val="0"/>
              <w:autoSpaceDN w:val="0"/>
              <w:adjustRightInd w:val="0"/>
              <w:rPr>
                <w:rFonts w:ascii="Century Gothic" w:hAnsi="Century Gothic"/>
                <w:sz w:val="22"/>
              </w:rPr>
            </w:pPr>
            <w:r w:rsidRPr="00845026">
              <w:rPr>
                <w:rFonts w:ascii="Century Gothic" w:hAnsi="Century Gothic"/>
                <w:sz w:val="22"/>
              </w:rPr>
              <w:t xml:space="preserve">La </w:t>
            </w:r>
            <w:r w:rsidR="000C3285">
              <w:rPr>
                <w:rFonts w:ascii="Century Gothic" w:hAnsi="Century Gothic"/>
                <w:sz w:val="22"/>
              </w:rPr>
              <w:t xml:space="preserve">direction de l’école Joseph-Paquin </w:t>
            </w:r>
            <w:r w:rsidRPr="00845026">
              <w:rPr>
                <w:rFonts w:ascii="Century Gothic" w:hAnsi="Century Gothic"/>
                <w:sz w:val="22"/>
              </w:rPr>
              <w:t>;</w:t>
            </w:r>
          </w:p>
          <w:p w14:paraId="2CBC58B1" w14:textId="34A14B61" w:rsidR="000D53B9" w:rsidRDefault="00A24E39" w:rsidP="000D53B9">
            <w:pPr>
              <w:pStyle w:val="Paragraphedeliste"/>
              <w:numPr>
                <w:ilvl w:val="0"/>
                <w:numId w:val="13"/>
              </w:numPr>
              <w:autoSpaceDE w:val="0"/>
              <w:autoSpaceDN w:val="0"/>
              <w:adjustRightInd w:val="0"/>
              <w:rPr>
                <w:rFonts w:ascii="Century Gothic" w:hAnsi="Century Gothic"/>
                <w:sz w:val="22"/>
              </w:rPr>
            </w:pPr>
            <w:r>
              <w:rPr>
                <w:rFonts w:ascii="Century Gothic" w:hAnsi="Century Gothic"/>
                <w:sz w:val="22"/>
              </w:rPr>
              <w:t>Une</w:t>
            </w:r>
            <w:r w:rsidR="000D53B9" w:rsidRPr="00845026">
              <w:rPr>
                <w:rFonts w:ascii="Century Gothic" w:hAnsi="Century Gothic"/>
                <w:sz w:val="22"/>
              </w:rPr>
              <w:t xml:space="preserve"> </w:t>
            </w:r>
            <w:r>
              <w:rPr>
                <w:rFonts w:ascii="Century Gothic" w:hAnsi="Century Gothic"/>
                <w:sz w:val="22"/>
              </w:rPr>
              <w:t xml:space="preserve">psychoéducatrice </w:t>
            </w:r>
            <w:r w:rsidR="000D53B9" w:rsidRPr="00845026">
              <w:rPr>
                <w:rFonts w:ascii="Century Gothic" w:hAnsi="Century Gothic"/>
                <w:sz w:val="22"/>
              </w:rPr>
              <w:t>de l’école</w:t>
            </w:r>
            <w:r w:rsidR="00BD33CC">
              <w:rPr>
                <w:rFonts w:ascii="Century Gothic" w:hAnsi="Century Gothic"/>
                <w:sz w:val="22"/>
              </w:rPr>
              <w:t xml:space="preserve"> </w:t>
            </w:r>
            <w:r w:rsidR="000C3285">
              <w:rPr>
                <w:rFonts w:ascii="Century Gothic" w:hAnsi="Century Gothic"/>
                <w:sz w:val="22"/>
              </w:rPr>
              <w:t xml:space="preserve">Joseph-Paquin </w:t>
            </w:r>
            <w:r w:rsidR="000D53B9" w:rsidRPr="00845026">
              <w:rPr>
                <w:rFonts w:ascii="Century Gothic" w:hAnsi="Century Gothic"/>
                <w:sz w:val="22"/>
              </w:rPr>
              <w:t>;</w:t>
            </w:r>
          </w:p>
          <w:p w14:paraId="2AD593FE" w14:textId="23DC39DA" w:rsidR="00D86E7A" w:rsidRDefault="00D86E7A" w:rsidP="000D53B9">
            <w:pPr>
              <w:pStyle w:val="Paragraphedeliste"/>
              <w:numPr>
                <w:ilvl w:val="0"/>
                <w:numId w:val="13"/>
              </w:numPr>
              <w:autoSpaceDE w:val="0"/>
              <w:autoSpaceDN w:val="0"/>
              <w:adjustRightInd w:val="0"/>
              <w:rPr>
                <w:rFonts w:ascii="Century Gothic" w:hAnsi="Century Gothic"/>
                <w:sz w:val="22"/>
              </w:rPr>
            </w:pPr>
            <w:r>
              <w:rPr>
                <w:rFonts w:ascii="Century Gothic" w:hAnsi="Century Gothic"/>
                <w:sz w:val="22"/>
              </w:rPr>
              <w:t>Une psychologue de l’école Joseph-Paquin ;</w:t>
            </w:r>
          </w:p>
          <w:p w14:paraId="50A3422F" w14:textId="77777777" w:rsidR="00A47C0F" w:rsidRPr="00845026" w:rsidRDefault="00663144" w:rsidP="000D53B9">
            <w:pPr>
              <w:pStyle w:val="Paragraphedeliste"/>
              <w:numPr>
                <w:ilvl w:val="0"/>
                <w:numId w:val="13"/>
              </w:numPr>
              <w:autoSpaceDE w:val="0"/>
              <w:autoSpaceDN w:val="0"/>
              <w:adjustRightInd w:val="0"/>
              <w:rPr>
                <w:rFonts w:ascii="Century Gothic" w:hAnsi="Century Gothic"/>
                <w:sz w:val="22"/>
              </w:rPr>
            </w:pPr>
            <w:r>
              <w:rPr>
                <w:rFonts w:ascii="Century Gothic" w:hAnsi="Century Gothic"/>
                <w:sz w:val="22"/>
              </w:rPr>
              <w:t xml:space="preserve">Une ou plusieurs </w:t>
            </w:r>
            <w:r w:rsidR="00A47C0F">
              <w:rPr>
                <w:rFonts w:ascii="Century Gothic" w:hAnsi="Century Gothic"/>
                <w:sz w:val="22"/>
              </w:rPr>
              <w:t>orthophoniste</w:t>
            </w:r>
            <w:r>
              <w:rPr>
                <w:rFonts w:ascii="Century Gothic" w:hAnsi="Century Gothic"/>
                <w:sz w:val="22"/>
              </w:rPr>
              <w:t>s (é</w:t>
            </w:r>
            <w:r w:rsidR="00A47C0F">
              <w:rPr>
                <w:rFonts w:ascii="Century Gothic" w:hAnsi="Century Gothic"/>
                <w:sz w:val="22"/>
              </w:rPr>
              <w:t xml:space="preserve">cole Joseph-Paquin </w:t>
            </w:r>
            <w:r w:rsidR="005F7378">
              <w:rPr>
                <w:rFonts w:ascii="Century Gothic" w:hAnsi="Century Gothic"/>
                <w:sz w:val="22"/>
              </w:rPr>
              <w:t>et/</w:t>
            </w:r>
            <w:r w:rsidR="00F85590">
              <w:rPr>
                <w:rFonts w:ascii="Century Gothic" w:hAnsi="Century Gothic"/>
                <w:sz w:val="22"/>
              </w:rPr>
              <w:t>ou</w:t>
            </w:r>
            <w:r>
              <w:rPr>
                <w:rFonts w:ascii="Century Gothic" w:hAnsi="Century Gothic"/>
                <w:sz w:val="22"/>
              </w:rPr>
              <w:t xml:space="preserve"> IRDPQ) </w:t>
            </w:r>
            <w:r w:rsidR="00A47C0F">
              <w:rPr>
                <w:rFonts w:ascii="Century Gothic" w:hAnsi="Century Gothic"/>
                <w:sz w:val="22"/>
              </w:rPr>
              <w:t xml:space="preserve">; </w:t>
            </w:r>
          </w:p>
          <w:p w14:paraId="222EF4A5" w14:textId="2CF7519E" w:rsidR="000D53B9" w:rsidRDefault="000D53B9" w:rsidP="000D53B9">
            <w:pPr>
              <w:pStyle w:val="Paragraphedeliste"/>
              <w:numPr>
                <w:ilvl w:val="0"/>
                <w:numId w:val="13"/>
              </w:numPr>
              <w:autoSpaceDE w:val="0"/>
              <w:autoSpaceDN w:val="0"/>
              <w:adjustRightInd w:val="0"/>
              <w:rPr>
                <w:rFonts w:ascii="Century Gothic" w:hAnsi="Century Gothic"/>
                <w:sz w:val="22"/>
              </w:rPr>
            </w:pPr>
            <w:r w:rsidRPr="00845026">
              <w:rPr>
                <w:rFonts w:ascii="Century Gothic" w:hAnsi="Century Gothic"/>
                <w:sz w:val="22"/>
              </w:rPr>
              <w:t xml:space="preserve">Une personne représentant les </w:t>
            </w:r>
            <w:r w:rsidR="00D86E7A" w:rsidRPr="00D86E7A">
              <w:rPr>
                <w:rFonts w:ascii="Century Gothic" w:hAnsi="Century Gothic"/>
                <w:sz w:val="22"/>
              </w:rPr>
              <w:t>centres de services scolaires</w:t>
            </w:r>
            <w:r w:rsidR="00D86E7A" w:rsidRPr="00845026">
              <w:rPr>
                <w:rFonts w:ascii="Century Gothic" w:hAnsi="Century Gothic"/>
                <w:sz w:val="22"/>
              </w:rPr>
              <w:t xml:space="preserve"> </w:t>
            </w:r>
            <w:r w:rsidRPr="00845026">
              <w:rPr>
                <w:rFonts w:ascii="Century Gothic" w:hAnsi="Century Gothic"/>
                <w:sz w:val="22"/>
              </w:rPr>
              <w:t>de la région</w:t>
            </w:r>
            <w:r w:rsidR="00223E6A">
              <w:rPr>
                <w:rFonts w:ascii="Century Gothic" w:hAnsi="Century Gothic"/>
                <w:sz w:val="22"/>
              </w:rPr>
              <w:t xml:space="preserve"> </w:t>
            </w:r>
            <w:r w:rsidRPr="00845026">
              <w:rPr>
                <w:rFonts w:ascii="Century Gothic" w:hAnsi="Century Gothic"/>
                <w:sz w:val="22"/>
              </w:rPr>
              <w:t>;</w:t>
            </w:r>
          </w:p>
          <w:p w14:paraId="7E6C232C" w14:textId="58946E67" w:rsidR="001F2F1C" w:rsidRPr="00845026" w:rsidRDefault="001F2F1C" w:rsidP="000D53B9">
            <w:pPr>
              <w:pStyle w:val="Paragraphedeliste"/>
              <w:numPr>
                <w:ilvl w:val="0"/>
                <w:numId w:val="13"/>
              </w:numPr>
              <w:autoSpaceDE w:val="0"/>
              <w:autoSpaceDN w:val="0"/>
              <w:adjustRightInd w:val="0"/>
              <w:rPr>
                <w:rFonts w:ascii="Century Gothic" w:hAnsi="Century Gothic"/>
                <w:sz w:val="22"/>
              </w:rPr>
            </w:pPr>
            <w:r>
              <w:rPr>
                <w:rFonts w:ascii="Century Gothic" w:hAnsi="Century Gothic"/>
                <w:sz w:val="22"/>
              </w:rPr>
              <w:t xml:space="preserve">Un professionnel des Services éducatifs </w:t>
            </w:r>
            <w:r w:rsidR="00D86E7A">
              <w:rPr>
                <w:rFonts w:ascii="Century Gothic" w:hAnsi="Century Gothic"/>
                <w:sz w:val="22"/>
              </w:rPr>
              <w:t>du</w:t>
            </w:r>
            <w:r>
              <w:rPr>
                <w:rFonts w:ascii="Century Gothic" w:hAnsi="Century Gothic"/>
                <w:sz w:val="22"/>
              </w:rPr>
              <w:t xml:space="preserve"> C</w:t>
            </w:r>
            <w:r w:rsidR="00D86E7A">
              <w:rPr>
                <w:rFonts w:ascii="Century Gothic" w:hAnsi="Century Gothic"/>
                <w:sz w:val="22"/>
              </w:rPr>
              <w:t>S</w:t>
            </w:r>
            <w:r>
              <w:rPr>
                <w:rFonts w:ascii="Century Gothic" w:hAnsi="Century Gothic"/>
                <w:sz w:val="22"/>
              </w:rPr>
              <w:t>SDPS</w:t>
            </w:r>
          </w:p>
          <w:p w14:paraId="158E48E5" w14:textId="77777777" w:rsidR="00722F37" w:rsidRPr="00722F37" w:rsidRDefault="00722F37" w:rsidP="00D15ACD">
            <w:pPr>
              <w:pStyle w:val="Paragraphedeliste"/>
              <w:ind w:left="360"/>
              <w:jc w:val="both"/>
              <w:rPr>
                <w:rFonts w:ascii="Century Gothic" w:hAnsi="Century Gothic"/>
                <w:sz w:val="22"/>
              </w:rPr>
            </w:pPr>
          </w:p>
        </w:tc>
      </w:tr>
    </w:tbl>
    <w:p w14:paraId="28BF4A9E" w14:textId="77777777" w:rsidR="000D53B9" w:rsidRDefault="000D53B9" w:rsidP="000D53B9">
      <w:pPr>
        <w:jc w:val="both"/>
        <w:rPr>
          <w:rFonts w:ascii="Century Gothic" w:hAnsi="Century Gothic"/>
          <w:sz w:val="22"/>
        </w:rPr>
      </w:pPr>
    </w:p>
    <w:p w14:paraId="4D9E6065" w14:textId="77777777" w:rsidR="00B33AD2" w:rsidRPr="00845026" w:rsidRDefault="00B33AD2" w:rsidP="000D53B9">
      <w:pPr>
        <w:jc w:val="both"/>
        <w:rPr>
          <w:rFonts w:ascii="Century Gothic" w:hAnsi="Century Gothic"/>
          <w:sz w:val="22"/>
        </w:rPr>
      </w:pPr>
    </w:p>
    <w:p w14:paraId="4FE4EA18" w14:textId="77777777" w:rsidR="00FB6B65" w:rsidRPr="00B33AD2" w:rsidRDefault="00C1082E" w:rsidP="00A47C0F">
      <w:pPr>
        <w:numPr>
          <w:ilvl w:val="0"/>
          <w:numId w:val="1"/>
        </w:numPr>
        <w:spacing w:before="120"/>
        <w:jc w:val="both"/>
        <w:rPr>
          <w:rFonts w:ascii="Century Gothic" w:hAnsi="Century Gothic"/>
          <w:b/>
          <w:sz w:val="22"/>
        </w:rPr>
      </w:pPr>
      <w:r w:rsidRPr="00B33AD2">
        <w:rPr>
          <w:rFonts w:ascii="Century Gothic" w:hAnsi="Century Gothic"/>
          <w:b/>
          <w:sz w:val="22"/>
        </w:rPr>
        <w:t>Modalités</w:t>
      </w:r>
      <w:r w:rsidR="006A254A" w:rsidRPr="00B33AD2">
        <w:rPr>
          <w:rFonts w:ascii="Century Gothic" w:hAnsi="Century Gothic"/>
          <w:b/>
          <w:sz w:val="22"/>
        </w:rPr>
        <w:t xml:space="preserve"> (Calendrier)</w:t>
      </w:r>
    </w:p>
    <w:p w14:paraId="1BF567AC" w14:textId="77777777" w:rsidR="00FB6B65" w:rsidRPr="00845026" w:rsidRDefault="00FB6B65" w:rsidP="00384811">
      <w:pPr>
        <w:jc w:val="both"/>
        <w:rPr>
          <w:rFonts w:ascii="Century Gothic" w:hAnsi="Century Gothic"/>
          <w:sz w:val="22"/>
        </w:rPr>
      </w:pPr>
    </w:p>
    <w:tbl>
      <w:tblPr>
        <w:tblW w:w="870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4"/>
      </w:tblGrid>
      <w:tr w:rsidR="00650BE9" w:rsidRPr="00845026" w14:paraId="64AEED7B" w14:textId="77777777" w:rsidTr="00A47C0F">
        <w:trPr>
          <w:trHeight w:val="719"/>
        </w:trPr>
        <w:tc>
          <w:tcPr>
            <w:tcW w:w="8704" w:type="dxa"/>
            <w:shd w:val="clear" w:color="auto" w:fill="auto"/>
          </w:tcPr>
          <w:p w14:paraId="3096F9DE" w14:textId="10AB74EC" w:rsidR="00DA4D3F" w:rsidRPr="00845026" w:rsidRDefault="00DA4D3F" w:rsidP="006A4402">
            <w:pPr>
              <w:pStyle w:val="Paragraphedeliste"/>
              <w:numPr>
                <w:ilvl w:val="3"/>
                <w:numId w:val="1"/>
              </w:numPr>
              <w:spacing w:before="60"/>
              <w:ind w:left="368" w:hanging="357"/>
              <w:contextualSpacing w:val="0"/>
              <w:jc w:val="both"/>
              <w:rPr>
                <w:rFonts w:ascii="Century Gothic" w:hAnsi="Century Gothic" w:cs="Tahoma"/>
                <w:sz w:val="22"/>
                <w:lang w:val="fr-FR" w:eastAsia="fr-FR"/>
              </w:rPr>
            </w:pPr>
            <w:r w:rsidRPr="00845026">
              <w:rPr>
                <w:rFonts w:ascii="Century Gothic" w:hAnsi="Century Gothic" w:cs="Tahoma"/>
                <w:sz w:val="22"/>
                <w:lang w:val="fr-FR" w:eastAsia="fr-FR"/>
              </w:rPr>
              <w:t xml:space="preserve">Le calendrier des rencontres est diffusé aux </w:t>
            </w:r>
            <w:r w:rsidR="00D86E7A" w:rsidRPr="00D86E7A">
              <w:rPr>
                <w:rFonts w:ascii="Century Gothic" w:hAnsi="Century Gothic" w:cs="Tahoma"/>
                <w:sz w:val="22"/>
                <w:lang w:val="fr-FR" w:eastAsia="fr-FR"/>
              </w:rPr>
              <w:t>centres de services scolaires</w:t>
            </w:r>
            <w:r w:rsidR="00D86E7A" w:rsidRPr="00845026">
              <w:rPr>
                <w:rFonts w:ascii="Century Gothic" w:hAnsi="Century Gothic" w:cs="Tahoma"/>
                <w:sz w:val="22"/>
                <w:lang w:val="fr-FR" w:eastAsia="fr-FR"/>
              </w:rPr>
              <w:t xml:space="preserve"> </w:t>
            </w:r>
            <w:r w:rsidRPr="00845026">
              <w:rPr>
                <w:rFonts w:ascii="Century Gothic" w:hAnsi="Century Gothic" w:cs="Tahoma"/>
                <w:sz w:val="22"/>
                <w:lang w:val="fr-FR" w:eastAsia="fr-FR"/>
              </w:rPr>
              <w:t xml:space="preserve">en </w:t>
            </w:r>
            <w:r w:rsidR="00A24E39">
              <w:rPr>
                <w:rFonts w:ascii="Century Gothic" w:hAnsi="Century Gothic" w:cs="Tahoma"/>
                <w:sz w:val="22"/>
                <w:lang w:val="fr-FR" w:eastAsia="fr-FR"/>
              </w:rPr>
              <w:t>janvier</w:t>
            </w:r>
            <w:r w:rsidRPr="00845026">
              <w:rPr>
                <w:rFonts w:ascii="Century Gothic" w:hAnsi="Century Gothic" w:cs="Tahoma"/>
                <w:sz w:val="22"/>
                <w:lang w:val="fr-FR" w:eastAsia="fr-FR"/>
              </w:rPr>
              <w:t xml:space="preserve">. Si des places demeuraient disponibles, une rencontre pourrait être planifiée </w:t>
            </w:r>
            <w:r w:rsidR="00A24E39">
              <w:rPr>
                <w:rFonts w:ascii="Century Gothic" w:hAnsi="Century Gothic" w:cs="Tahoma"/>
                <w:sz w:val="22"/>
                <w:lang w:val="fr-FR" w:eastAsia="fr-FR"/>
              </w:rPr>
              <w:t>avant la fin de la présente année.</w:t>
            </w:r>
            <w:r w:rsidRPr="00845026">
              <w:rPr>
                <w:rFonts w:ascii="Century Gothic" w:hAnsi="Century Gothic" w:cs="Tahoma"/>
                <w:sz w:val="22"/>
                <w:lang w:val="fr-FR" w:eastAsia="fr-FR"/>
              </w:rPr>
              <w:t xml:space="preserve"> </w:t>
            </w:r>
          </w:p>
          <w:p w14:paraId="2AFC7EF5" w14:textId="77777777" w:rsidR="006A4402" w:rsidRPr="00845026" w:rsidRDefault="006A4402" w:rsidP="006A4402">
            <w:pPr>
              <w:pStyle w:val="Paragraphedeliste"/>
              <w:numPr>
                <w:ilvl w:val="3"/>
                <w:numId w:val="1"/>
              </w:numPr>
              <w:spacing w:before="60"/>
              <w:ind w:left="368" w:hanging="357"/>
              <w:contextualSpacing w:val="0"/>
              <w:jc w:val="both"/>
              <w:rPr>
                <w:rFonts w:ascii="Century Gothic" w:hAnsi="Century Gothic" w:cs="Tahoma"/>
                <w:sz w:val="22"/>
                <w:lang w:val="fr-FR" w:eastAsia="fr-FR"/>
              </w:rPr>
            </w:pPr>
            <w:r w:rsidRPr="00845026">
              <w:rPr>
                <w:rFonts w:ascii="Century Gothic" w:hAnsi="Century Gothic"/>
                <w:sz w:val="22"/>
              </w:rPr>
              <w:t>Les demandes reçues après la date limite seront traitées si des places demeurent disponibles.</w:t>
            </w:r>
          </w:p>
          <w:p w14:paraId="339F5785" w14:textId="77777777" w:rsidR="006A4402" w:rsidRPr="00845026" w:rsidRDefault="006A4402" w:rsidP="006A4402">
            <w:pPr>
              <w:pStyle w:val="Paragraphedeliste"/>
              <w:numPr>
                <w:ilvl w:val="3"/>
                <w:numId w:val="1"/>
              </w:numPr>
              <w:spacing w:before="60"/>
              <w:ind w:left="368" w:hanging="357"/>
              <w:contextualSpacing w:val="0"/>
              <w:jc w:val="both"/>
              <w:rPr>
                <w:rFonts w:ascii="Century Gothic" w:hAnsi="Century Gothic" w:cs="Tahoma"/>
                <w:sz w:val="22"/>
                <w:lang w:val="fr-FR" w:eastAsia="fr-FR"/>
              </w:rPr>
            </w:pPr>
            <w:r w:rsidRPr="00845026">
              <w:rPr>
                <w:rFonts w:ascii="Century Gothic" w:hAnsi="Century Gothic"/>
                <w:sz w:val="22"/>
              </w:rPr>
              <w:t>Une rencontre avec la direction et tous les parents des élèves admis est planifiée en juin.</w:t>
            </w:r>
          </w:p>
          <w:p w14:paraId="02ED4CFB" w14:textId="34E18953" w:rsidR="00DE1ED7" w:rsidRPr="00845026" w:rsidRDefault="006A4402" w:rsidP="00D86E7A">
            <w:pPr>
              <w:pStyle w:val="Paragraphedeliste"/>
              <w:numPr>
                <w:ilvl w:val="3"/>
                <w:numId w:val="1"/>
              </w:numPr>
              <w:spacing w:before="60" w:after="120"/>
              <w:ind w:left="368" w:hanging="357"/>
              <w:contextualSpacing w:val="0"/>
              <w:jc w:val="both"/>
              <w:rPr>
                <w:rFonts w:ascii="Century Gothic" w:hAnsi="Century Gothic" w:cs="Tahoma"/>
                <w:sz w:val="22"/>
                <w:lang w:val="fr-FR" w:eastAsia="fr-FR"/>
              </w:rPr>
            </w:pPr>
            <w:r w:rsidRPr="00845026">
              <w:rPr>
                <w:rFonts w:ascii="Century Gothic" w:hAnsi="Century Gothic"/>
                <w:sz w:val="22"/>
              </w:rPr>
              <w:t xml:space="preserve">À la suite du comité, la direction confirme l’admissibilité de l’élève </w:t>
            </w:r>
            <w:r w:rsidR="00D86E7A">
              <w:rPr>
                <w:rFonts w:ascii="Century Gothic" w:hAnsi="Century Gothic"/>
                <w:sz w:val="22"/>
              </w:rPr>
              <w:t>au</w:t>
            </w:r>
            <w:r w:rsidR="00D86E7A" w:rsidRPr="00D86E7A">
              <w:rPr>
                <w:rFonts w:ascii="Century Gothic" w:hAnsi="Century Gothic"/>
                <w:sz w:val="22"/>
              </w:rPr>
              <w:t xml:space="preserve"> centre de services scolaire</w:t>
            </w:r>
            <w:r w:rsidR="00D86E7A" w:rsidRPr="00845026">
              <w:rPr>
                <w:rFonts w:ascii="Century Gothic" w:hAnsi="Century Gothic"/>
                <w:sz w:val="22"/>
              </w:rPr>
              <w:t xml:space="preserve"> </w:t>
            </w:r>
            <w:r w:rsidRPr="00845026">
              <w:rPr>
                <w:rFonts w:ascii="Century Gothic" w:hAnsi="Century Gothic"/>
                <w:sz w:val="22"/>
              </w:rPr>
              <w:t xml:space="preserve">d’origine. L’admission définitive est confirmée aux parents et aux responsables </w:t>
            </w:r>
            <w:r w:rsidR="00A24E39">
              <w:rPr>
                <w:rFonts w:ascii="Century Gothic" w:hAnsi="Century Gothic"/>
                <w:sz w:val="22"/>
              </w:rPr>
              <w:t>des</w:t>
            </w:r>
            <w:r w:rsidR="00D86E7A">
              <w:rPr>
                <w:rFonts w:ascii="Century Gothic" w:hAnsi="Century Gothic"/>
                <w:sz w:val="22"/>
              </w:rPr>
              <w:t xml:space="preserve"> </w:t>
            </w:r>
            <w:r w:rsidR="00D86E7A" w:rsidRPr="00D86E7A">
              <w:rPr>
                <w:rFonts w:ascii="Century Gothic" w:hAnsi="Century Gothic"/>
                <w:sz w:val="22"/>
              </w:rPr>
              <w:t>centres de services scolaires</w:t>
            </w:r>
            <w:r w:rsidR="00D86E7A" w:rsidRPr="00845026">
              <w:rPr>
                <w:rFonts w:ascii="Century Gothic" w:hAnsi="Century Gothic"/>
                <w:sz w:val="22"/>
              </w:rPr>
              <w:t xml:space="preserve"> </w:t>
            </w:r>
            <w:r w:rsidRPr="00845026">
              <w:rPr>
                <w:rFonts w:ascii="Century Gothic" w:hAnsi="Century Gothic"/>
                <w:sz w:val="22"/>
              </w:rPr>
              <w:t xml:space="preserve">au </w:t>
            </w:r>
            <w:r w:rsidR="00A24E39">
              <w:rPr>
                <w:rFonts w:ascii="Century Gothic" w:hAnsi="Century Gothic"/>
                <w:sz w:val="22"/>
              </w:rPr>
              <w:t>cours du mois d’avril</w:t>
            </w:r>
            <w:r w:rsidRPr="000C3285">
              <w:rPr>
                <w:rFonts w:ascii="Century Gothic" w:hAnsi="Century Gothic"/>
                <w:sz w:val="22"/>
              </w:rPr>
              <w:t xml:space="preserve"> de l’année en cours.</w:t>
            </w:r>
          </w:p>
        </w:tc>
      </w:tr>
    </w:tbl>
    <w:p w14:paraId="25D97FA6" w14:textId="05EC3846" w:rsidR="00A00C3F" w:rsidRDefault="00A00C3F" w:rsidP="00B33AD2">
      <w:pPr>
        <w:numPr>
          <w:ilvl w:val="1"/>
          <w:numId w:val="23"/>
        </w:numPr>
        <w:spacing w:before="360"/>
        <w:jc w:val="both"/>
        <w:rPr>
          <w:rFonts w:ascii="Century Gothic" w:hAnsi="Century Gothic"/>
          <w:sz w:val="22"/>
        </w:rPr>
      </w:pPr>
      <w:r>
        <w:rPr>
          <w:rFonts w:ascii="Century Gothic" w:hAnsi="Century Gothic"/>
          <w:sz w:val="22"/>
        </w:rPr>
        <w:t xml:space="preserve">Réception des demandes : </w:t>
      </w:r>
      <w:r w:rsidR="00A24E39">
        <w:rPr>
          <w:rFonts w:ascii="Century Gothic" w:hAnsi="Century Gothic"/>
          <w:sz w:val="22"/>
        </w:rPr>
        <w:t>1</w:t>
      </w:r>
      <w:r w:rsidR="00D86E7A">
        <w:rPr>
          <w:rFonts w:ascii="Century Gothic" w:hAnsi="Century Gothic"/>
          <w:sz w:val="22"/>
        </w:rPr>
        <w:t>7</w:t>
      </w:r>
      <w:r>
        <w:rPr>
          <w:rFonts w:ascii="Century Gothic" w:hAnsi="Century Gothic"/>
          <w:sz w:val="22"/>
        </w:rPr>
        <w:t xml:space="preserve"> mars 20</w:t>
      </w:r>
      <w:r w:rsidR="00A24E39">
        <w:rPr>
          <w:rFonts w:ascii="Century Gothic" w:hAnsi="Century Gothic"/>
          <w:sz w:val="22"/>
        </w:rPr>
        <w:t>2</w:t>
      </w:r>
      <w:r w:rsidR="00D86E7A">
        <w:rPr>
          <w:rFonts w:ascii="Century Gothic" w:hAnsi="Century Gothic"/>
          <w:sz w:val="22"/>
        </w:rPr>
        <w:t>1</w:t>
      </w:r>
      <w:r>
        <w:rPr>
          <w:rFonts w:ascii="Century Gothic" w:hAnsi="Century Gothic"/>
          <w:sz w:val="22"/>
        </w:rPr>
        <w:t xml:space="preserve"> au plus tard</w:t>
      </w:r>
      <w:r w:rsidR="00532A39">
        <w:rPr>
          <w:rFonts w:ascii="Century Gothic" w:hAnsi="Century Gothic"/>
          <w:sz w:val="22"/>
        </w:rPr>
        <w:t xml:space="preserve">, à l’adresse suivante :  </w:t>
      </w:r>
      <w:hyperlink r:id="rId12" w:history="1">
        <w:r w:rsidR="00532A39" w:rsidRPr="00222A4C">
          <w:rPr>
            <w:rStyle w:val="Lienhypertexte"/>
            <w:rFonts w:ascii="Century Gothic" w:hAnsi="Century Gothic"/>
            <w:sz w:val="22"/>
          </w:rPr>
          <w:t>sedu.admission@csdps.qc.ca</w:t>
        </w:r>
      </w:hyperlink>
      <w:r w:rsidR="00532A39">
        <w:rPr>
          <w:rFonts w:ascii="Century Gothic" w:hAnsi="Century Gothic"/>
          <w:sz w:val="22"/>
        </w:rPr>
        <w:t xml:space="preserve"> </w:t>
      </w:r>
    </w:p>
    <w:p w14:paraId="2402C65E" w14:textId="1B04103F" w:rsidR="00663144" w:rsidRPr="00D96E2B" w:rsidRDefault="00663144" w:rsidP="00B33AD2">
      <w:pPr>
        <w:numPr>
          <w:ilvl w:val="1"/>
          <w:numId w:val="23"/>
        </w:numPr>
        <w:spacing w:before="360"/>
        <w:jc w:val="both"/>
        <w:rPr>
          <w:rFonts w:ascii="Century Gothic" w:hAnsi="Century Gothic"/>
          <w:sz w:val="22"/>
        </w:rPr>
      </w:pPr>
      <w:r w:rsidRPr="00D96E2B">
        <w:rPr>
          <w:rFonts w:ascii="Century Gothic" w:hAnsi="Century Gothic"/>
          <w:sz w:val="22"/>
        </w:rPr>
        <w:t xml:space="preserve">Rencontre du comité d’admission : </w:t>
      </w:r>
      <w:r w:rsidR="00D96E2B">
        <w:rPr>
          <w:rFonts w:ascii="Century Gothic" w:hAnsi="Century Gothic"/>
          <w:sz w:val="22"/>
        </w:rPr>
        <w:t>a</w:t>
      </w:r>
      <w:r w:rsidR="00A00C3F" w:rsidRPr="00D96E2B">
        <w:rPr>
          <w:rFonts w:ascii="Century Gothic" w:hAnsi="Century Gothic"/>
          <w:sz w:val="22"/>
        </w:rPr>
        <w:t>vril</w:t>
      </w:r>
      <w:r w:rsidRPr="00D96E2B">
        <w:rPr>
          <w:rFonts w:ascii="Century Gothic" w:hAnsi="Century Gothic"/>
          <w:sz w:val="22"/>
        </w:rPr>
        <w:t xml:space="preserve"> 20</w:t>
      </w:r>
      <w:r w:rsidR="00532A39">
        <w:rPr>
          <w:rFonts w:ascii="Century Gothic" w:hAnsi="Century Gothic"/>
          <w:sz w:val="22"/>
        </w:rPr>
        <w:t>2</w:t>
      </w:r>
      <w:r w:rsidR="0059471A">
        <w:rPr>
          <w:rFonts w:ascii="Century Gothic" w:hAnsi="Century Gothic"/>
          <w:sz w:val="22"/>
        </w:rPr>
        <w:t>1</w:t>
      </w:r>
      <w:r w:rsidR="00D86E7A">
        <w:rPr>
          <w:rFonts w:ascii="Century Gothic" w:hAnsi="Century Gothic"/>
          <w:sz w:val="22"/>
        </w:rPr>
        <w:t xml:space="preserve"> (à confirmer)</w:t>
      </w:r>
    </w:p>
    <w:p w14:paraId="1980CD6E" w14:textId="2A16DFA5" w:rsidR="00384811" w:rsidRPr="00845026" w:rsidRDefault="00D71649" w:rsidP="00B33AD2">
      <w:pPr>
        <w:numPr>
          <w:ilvl w:val="1"/>
          <w:numId w:val="23"/>
        </w:numPr>
        <w:spacing w:before="360"/>
        <w:jc w:val="both"/>
        <w:rPr>
          <w:rFonts w:ascii="Century Gothic" w:hAnsi="Century Gothic"/>
          <w:sz w:val="22"/>
        </w:rPr>
      </w:pPr>
      <w:r w:rsidRPr="00845026">
        <w:rPr>
          <w:rFonts w:ascii="Century Gothic" w:hAnsi="Century Gothic"/>
          <w:sz w:val="22"/>
        </w:rPr>
        <w:t>Envoi</w:t>
      </w:r>
      <w:r w:rsidR="0075088E" w:rsidRPr="00845026">
        <w:rPr>
          <w:rFonts w:ascii="Century Gothic" w:hAnsi="Century Gothic"/>
          <w:sz w:val="22"/>
        </w:rPr>
        <w:t xml:space="preserve"> de</w:t>
      </w:r>
      <w:r w:rsidRPr="00845026">
        <w:rPr>
          <w:rFonts w:ascii="Century Gothic" w:hAnsi="Century Gothic"/>
          <w:sz w:val="22"/>
        </w:rPr>
        <w:t xml:space="preserve"> la réponse au responsable de l’adaptation scolaire </w:t>
      </w:r>
      <w:r w:rsidR="00D86E7A">
        <w:rPr>
          <w:rFonts w:ascii="Century Gothic" w:hAnsi="Century Gothic"/>
          <w:sz w:val="22"/>
        </w:rPr>
        <w:t xml:space="preserve">du </w:t>
      </w:r>
      <w:r w:rsidR="00D86E7A" w:rsidRPr="00D86E7A">
        <w:rPr>
          <w:rFonts w:ascii="Century Gothic" w:hAnsi="Century Gothic"/>
          <w:sz w:val="22"/>
        </w:rPr>
        <w:t>centre de services scolaire</w:t>
      </w:r>
      <w:r w:rsidR="00D86E7A" w:rsidRPr="00845026">
        <w:rPr>
          <w:rFonts w:ascii="Century Gothic" w:hAnsi="Century Gothic"/>
          <w:sz w:val="22"/>
        </w:rPr>
        <w:t xml:space="preserve"> </w:t>
      </w:r>
      <w:r w:rsidRPr="00845026">
        <w:rPr>
          <w:rFonts w:ascii="Century Gothic" w:hAnsi="Century Gothic"/>
          <w:sz w:val="22"/>
        </w:rPr>
        <w:t>qui demande le service</w:t>
      </w:r>
      <w:r w:rsidR="00B33AD2">
        <w:rPr>
          <w:rFonts w:ascii="Century Gothic" w:hAnsi="Century Gothic"/>
          <w:sz w:val="22"/>
        </w:rPr>
        <w:t xml:space="preserve"> : </w:t>
      </w:r>
      <w:r w:rsidR="00FA2F5D">
        <w:rPr>
          <w:rFonts w:ascii="Century Gothic" w:hAnsi="Century Gothic"/>
          <w:sz w:val="22"/>
        </w:rPr>
        <w:t>au plus tard</w:t>
      </w:r>
      <w:r w:rsidR="00FA2F5D" w:rsidRPr="00845026">
        <w:rPr>
          <w:rFonts w:ascii="Century Gothic" w:hAnsi="Century Gothic"/>
          <w:sz w:val="22"/>
        </w:rPr>
        <w:t xml:space="preserve"> </w:t>
      </w:r>
      <w:r w:rsidR="000D4719" w:rsidRPr="00845026">
        <w:rPr>
          <w:rFonts w:ascii="Century Gothic" w:hAnsi="Century Gothic"/>
          <w:sz w:val="22"/>
        </w:rPr>
        <w:t xml:space="preserve">le </w:t>
      </w:r>
      <w:r w:rsidR="00D86E7A">
        <w:rPr>
          <w:rFonts w:ascii="Century Gothic" w:hAnsi="Century Gothic"/>
          <w:sz w:val="22"/>
        </w:rPr>
        <w:t>5 mai</w:t>
      </w:r>
      <w:r w:rsidR="00A24E39">
        <w:rPr>
          <w:rFonts w:ascii="Century Gothic" w:hAnsi="Century Gothic"/>
          <w:sz w:val="22"/>
        </w:rPr>
        <w:t xml:space="preserve"> 20</w:t>
      </w:r>
      <w:r w:rsidR="00D86E7A">
        <w:rPr>
          <w:rFonts w:ascii="Century Gothic" w:hAnsi="Century Gothic"/>
          <w:sz w:val="22"/>
        </w:rPr>
        <w:t>21</w:t>
      </w:r>
      <w:r w:rsidR="00A00C3F" w:rsidRPr="00A00C3F">
        <w:rPr>
          <w:rFonts w:ascii="Century Gothic" w:hAnsi="Century Gothic"/>
          <w:sz w:val="22"/>
        </w:rPr>
        <w:t>.</w:t>
      </w:r>
      <w:r w:rsidR="00A00C3F">
        <w:rPr>
          <w:rFonts w:ascii="Century Gothic" w:hAnsi="Century Gothic"/>
          <w:strike/>
          <w:sz w:val="22"/>
        </w:rPr>
        <w:t xml:space="preserve"> </w:t>
      </w:r>
    </w:p>
    <w:p w14:paraId="7D55C129" w14:textId="77777777" w:rsidR="00F6631E" w:rsidRDefault="00F6631E" w:rsidP="00F6631E">
      <w:pPr>
        <w:jc w:val="both"/>
        <w:rPr>
          <w:rFonts w:ascii="Century Gothic" w:hAnsi="Century Gothic"/>
          <w:sz w:val="22"/>
        </w:rPr>
      </w:pPr>
    </w:p>
    <w:p w14:paraId="5DE037AE" w14:textId="77777777" w:rsidR="00B33AD2" w:rsidRPr="00845026" w:rsidRDefault="00B33AD2" w:rsidP="00F6631E">
      <w:pPr>
        <w:jc w:val="both"/>
        <w:rPr>
          <w:rFonts w:ascii="Century Gothic" w:hAnsi="Century Gothic"/>
          <w:sz w:val="22"/>
        </w:rPr>
      </w:pPr>
    </w:p>
    <w:p w14:paraId="7DC4FCBA" w14:textId="77777777" w:rsidR="0022499D" w:rsidRPr="00845026" w:rsidRDefault="002C33F1" w:rsidP="00845026">
      <w:pPr>
        <w:numPr>
          <w:ilvl w:val="0"/>
          <w:numId w:val="1"/>
        </w:numPr>
        <w:ind w:left="357" w:hanging="357"/>
        <w:jc w:val="both"/>
        <w:rPr>
          <w:rFonts w:ascii="Century Gothic" w:hAnsi="Century Gothic"/>
          <w:b/>
          <w:sz w:val="22"/>
        </w:rPr>
      </w:pPr>
      <w:r w:rsidRPr="00845026">
        <w:rPr>
          <w:rFonts w:ascii="Century Gothic" w:hAnsi="Century Gothic"/>
          <w:b/>
          <w:sz w:val="22"/>
        </w:rPr>
        <w:t>Admission en cours d’année (</w:t>
      </w:r>
      <w:r w:rsidR="00577473" w:rsidRPr="00845026">
        <w:rPr>
          <w:rFonts w:ascii="Century Gothic" w:hAnsi="Century Gothic"/>
          <w:b/>
          <w:sz w:val="22"/>
        </w:rPr>
        <w:t>modalités</w:t>
      </w:r>
      <w:r w:rsidRPr="00845026">
        <w:rPr>
          <w:rFonts w:ascii="Century Gothic" w:hAnsi="Century Gothic"/>
          <w:b/>
          <w:sz w:val="22"/>
        </w:rPr>
        <w:t>)</w:t>
      </w:r>
      <w:r w:rsidR="00476324" w:rsidRPr="00845026">
        <w:rPr>
          <w:rFonts w:ascii="Century Gothic" w:hAnsi="Century Gothic"/>
          <w:b/>
          <w:sz w:val="22"/>
        </w:rPr>
        <w:t>.</w:t>
      </w:r>
    </w:p>
    <w:p w14:paraId="092068B4" w14:textId="182CCE06" w:rsidR="002235C8" w:rsidRPr="00845026" w:rsidRDefault="00845026" w:rsidP="00A00C3F">
      <w:pPr>
        <w:ind w:left="357"/>
        <w:jc w:val="both"/>
        <w:rPr>
          <w:rFonts w:ascii="Century Gothic" w:hAnsi="Century Gothic"/>
          <w:sz w:val="22"/>
        </w:rPr>
      </w:pPr>
      <w:r w:rsidRPr="00845026">
        <w:rPr>
          <w:rFonts w:ascii="Century Gothic" w:hAnsi="Century Gothic"/>
          <w:sz w:val="22"/>
        </w:rPr>
        <w:t>S</w:t>
      </w:r>
      <w:r w:rsidR="00D86E7A">
        <w:rPr>
          <w:rFonts w:ascii="Century Gothic" w:hAnsi="Century Gothic"/>
          <w:sz w:val="22"/>
        </w:rPr>
        <w:t>auf avis contraire, s</w:t>
      </w:r>
      <w:r w:rsidRPr="00845026">
        <w:rPr>
          <w:rFonts w:ascii="Century Gothic" w:hAnsi="Century Gothic"/>
          <w:sz w:val="22"/>
        </w:rPr>
        <w:t xml:space="preserve">i des places demeuraient disponibles, </w:t>
      </w:r>
      <w:r w:rsidR="00D86E7A">
        <w:rPr>
          <w:rFonts w:ascii="Century Gothic" w:hAnsi="Century Gothic"/>
          <w:sz w:val="22"/>
        </w:rPr>
        <w:t xml:space="preserve">un </w:t>
      </w:r>
      <w:r w:rsidR="00D86E7A" w:rsidRPr="00D86E7A">
        <w:rPr>
          <w:rFonts w:ascii="Century Gothic" w:hAnsi="Century Gothic"/>
          <w:sz w:val="22"/>
        </w:rPr>
        <w:t>centre de services scolaire</w:t>
      </w:r>
      <w:r w:rsidR="00D86E7A" w:rsidRPr="00845026">
        <w:rPr>
          <w:rFonts w:ascii="Century Gothic" w:hAnsi="Century Gothic"/>
          <w:sz w:val="22"/>
        </w:rPr>
        <w:t xml:space="preserve"> </w:t>
      </w:r>
      <w:r w:rsidRPr="00845026">
        <w:rPr>
          <w:rFonts w:ascii="Century Gothic" w:hAnsi="Century Gothic"/>
          <w:sz w:val="22"/>
        </w:rPr>
        <w:t xml:space="preserve">pourrait faire une référence </w:t>
      </w:r>
      <w:r w:rsidR="00D8178D">
        <w:rPr>
          <w:rFonts w:ascii="Century Gothic" w:hAnsi="Century Gothic"/>
          <w:sz w:val="22"/>
        </w:rPr>
        <w:t xml:space="preserve">en tout temps, </w:t>
      </w:r>
      <w:r w:rsidRPr="00845026">
        <w:rPr>
          <w:rFonts w:ascii="Century Gothic" w:hAnsi="Century Gothic"/>
          <w:sz w:val="22"/>
        </w:rPr>
        <w:t>en cours d’année. Les étapes du processus d’admission seraient les mêmes.</w:t>
      </w:r>
    </w:p>
    <w:p w14:paraId="3B5D820E" w14:textId="77777777" w:rsidR="00A932BB" w:rsidRDefault="00A932BB" w:rsidP="002A4923">
      <w:pPr>
        <w:jc w:val="both"/>
        <w:rPr>
          <w:rFonts w:ascii="Century Gothic" w:hAnsi="Century Gothic"/>
          <w:sz w:val="22"/>
        </w:rPr>
      </w:pPr>
    </w:p>
    <w:p w14:paraId="0D532390" w14:textId="77777777" w:rsidR="00B33AD2" w:rsidRDefault="00B33AD2" w:rsidP="002A4923">
      <w:pPr>
        <w:jc w:val="both"/>
        <w:rPr>
          <w:rFonts w:ascii="Century Gothic" w:hAnsi="Century Gothic"/>
          <w:sz w:val="22"/>
        </w:rPr>
      </w:pPr>
    </w:p>
    <w:p w14:paraId="498801EF" w14:textId="77777777" w:rsidR="00B33AD2" w:rsidRPr="00845026" w:rsidRDefault="00B33AD2" w:rsidP="002A4923">
      <w:pPr>
        <w:jc w:val="both"/>
        <w:rPr>
          <w:rFonts w:ascii="Century Gothic" w:hAnsi="Century Gothic"/>
          <w:b/>
          <w:sz w:val="22"/>
        </w:rPr>
      </w:pPr>
    </w:p>
    <w:p w14:paraId="01BF17A1" w14:textId="4A39983D" w:rsidR="00A932BB" w:rsidRPr="00845026" w:rsidRDefault="00A932BB" w:rsidP="00A932BB">
      <w:pPr>
        <w:jc w:val="both"/>
        <w:rPr>
          <w:rFonts w:ascii="Century Gothic" w:hAnsi="Century Gothic"/>
          <w:sz w:val="22"/>
        </w:rPr>
      </w:pPr>
      <w:r w:rsidRPr="00845026">
        <w:rPr>
          <w:rFonts w:ascii="Century Gothic" w:hAnsi="Century Gothic"/>
          <w:b/>
          <w:sz w:val="22"/>
        </w:rPr>
        <w:t xml:space="preserve">Dans un souci de bien traduire les besoins de l’élève, un représentant </w:t>
      </w:r>
      <w:r w:rsidR="00D86E7A">
        <w:rPr>
          <w:rFonts w:ascii="Century Gothic" w:hAnsi="Century Gothic"/>
          <w:b/>
          <w:sz w:val="22"/>
        </w:rPr>
        <w:t xml:space="preserve">du </w:t>
      </w:r>
      <w:r w:rsidR="00D86E7A" w:rsidRPr="00D86E7A">
        <w:rPr>
          <w:rFonts w:ascii="Century Gothic" w:hAnsi="Century Gothic"/>
          <w:b/>
          <w:sz w:val="22"/>
        </w:rPr>
        <w:t>centre de services scolaire</w:t>
      </w:r>
      <w:r w:rsidRPr="00845026">
        <w:rPr>
          <w:rFonts w:ascii="Century Gothic" w:hAnsi="Century Gothic"/>
          <w:b/>
          <w:sz w:val="22"/>
        </w:rPr>
        <w:t xml:space="preserve"> d’origine peut accompagner la famille lors de la rencontre d’admission.</w:t>
      </w:r>
    </w:p>
    <w:p w14:paraId="1AFA1AE3" w14:textId="77777777" w:rsidR="00A932BB" w:rsidRPr="004D4B69" w:rsidRDefault="00A932BB" w:rsidP="002A4923">
      <w:pPr>
        <w:jc w:val="both"/>
        <w:rPr>
          <w:rFonts w:ascii="Century Gothic" w:hAnsi="Century Gothic"/>
        </w:rPr>
      </w:pPr>
    </w:p>
    <w:p w14:paraId="07E62E11" w14:textId="77777777" w:rsidR="00CC1FFF" w:rsidRPr="004D4B69" w:rsidRDefault="00CC1FFF" w:rsidP="00476324">
      <w:pPr>
        <w:pBdr>
          <w:bottom w:val="single" w:sz="18" w:space="1" w:color="BFBFBF" w:themeColor="background1" w:themeShade="BF"/>
        </w:pBdr>
        <w:ind w:firstLine="708"/>
        <w:rPr>
          <w:rFonts w:ascii="Century Gothic" w:hAnsi="Century Gothic"/>
        </w:rPr>
      </w:pPr>
    </w:p>
    <w:sectPr w:rsidR="00CC1FFF" w:rsidRPr="004D4B69" w:rsidSect="008A4ADD">
      <w:headerReference w:type="default" r:id="rId13"/>
      <w:footerReference w:type="default" r:id="rId14"/>
      <w:pgSz w:w="12240" w:h="20160" w:code="5"/>
      <w:pgMar w:top="624" w:right="1440" w:bottom="567" w:left="1440" w:header="720" w:footer="3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865E2" w14:textId="77777777" w:rsidR="00237F50" w:rsidRDefault="00237F50">
      <w:r>
        <w:separator/>
      </w:r>
    </w:p>
  </w:endnote>
  <w:endnote w:type="continuationSeparator" w:id="0">
    <w:p w14:paraId="74497E84" w14:textId="77777777" w:rsidR="00237F50" w:rsidRDefault="0023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6970" w14:textId="77777777" w:rsidR="006A254A" w:rsidRPr="00A24E39" w:rsidRDefault="006A254A" w:rsidP="00905D4C">
    <w:pPr>
      <w:jc w:val="center"/>
      <w:rPr>
        <w:rFonts w:ascii="Century Gothic" w:hAnsi="Century Gothic"/>
        <w:b/>
        <w:szCs w:val="32"/>
      </w:rPr>
    </w:pPr>
    <w:r w:rsidRPr="00A24E39">
      <w:rPr>
        <w:rFonts w:ascii="Century Gothic" w:hAnsi="Century Gothic"/>
        <w:b/>
        <w:szCs w:val="32"/>
      </w:rPr>
      <w:t>Région de la Capitale-Nationale et de la Chaudière-Appalaches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03DAC" w14:textId="77777777" w:rsidR="00237F50" w:rsidRDefault="00237F50">
      <w:r>
        <w:separator/>
      </w:r>
    </w:p>
  </w:footnote>
  <w:footnote w:type="continuationSeparator" w:id="0">
    <w:p w14:paraId="5C1ADF80" w14:textId="77777777" w:rsidR="00237F50" w:rsidRDefault="00237F50">
      <w:r>
        <w:continuationSeparator/>
      </w:r>
    </w:p>
  </w:footnote>
  <w:footnote w:id="1">
    <w:p w14:paraId="0DFD209F" w14:textId="53142689" w:rsidR="00845026" w:rsidRDefault="004D4B69" w:rsidP="00845026">
      <w:pPr>
        <w:pStyle w:val="Notedebasdepage"/>
        <w:ind w:right="4"/>
        <w:jc w:val="both"/>
        <w:rPr>
          <w:rFonts w:ascii="Century Gothic" w:hAnsi="Century Gothic"/>
          <w:sz w:val="14"/>
          <w:lang w:val="fr-CA"/>
        </w:rPr>
      </w:pPr>
      <w:r w:rsidRPr="00845026">
        <w:rPr>
          <w:rStyle w:val="Appelnotedebasdep"/>
          <w:rFonts w:ascii="Century Gothic" w:hAnsi="Century Gothic"/>
          <w:sz w:val="14"/>
        </w:rPr>
        <w:footnoteRef/>
      </w:r>
      <w:r w:rsidRPr="00845026">
        <w:rPr>
          <w:rFonts w:ascii="Century Gothic" w:hAnsi="Century Gothic"/>
          <w:sz w:val="14"/>
        </w:rPr>
        <w:t xml:space="preserve"> </w:t>
      </w:r>
      <w:r w:rsidR="00A24E39">
        <w:rPr>
          <w:rFonts w:ascii="Century Gothic" w:hAnsi="Century Gothic"/>
          <w:sz w:val="14"/>
          <w:lang w:val="fr-CA"/>
        </w:rPr>
        <w:t>Critères précisés en p</w:t>
      </w:r>
      <w:r w:rsidRPr="00845026">
        <w:rPr>
          <w:rFonts w:ascii="Century Gothic" w:hAnsi="Century Gothic"/>
          <w:sz w:val="14"/>
          <w:lang w:val="fr-CA"/>
        </w:rPr>
        <w:t xml:space="preserve">age 20 du document suivant : </w:t>
      </w:r>
    </w:p>
    <w:p w14:paraId="42D9358D" w14:textId="77777777" w:rsidR="004D4B69" w:rsidRPr="00845026" w:rsidRDefault="004D4B69" w:rsidP="00845026">
      <w:pPr>
        <w:pStyle w:val="Notedebasdepage"/>
        <w:ind w:right="4"/>
        <w:jc w:val="both"/>
        <w:rPr>
          <w:rFonts w:ascii="Century Gothic" w:hAnsi="Century Gothic"/>
          <w:sz w:val="14"/>
          <w:lang w:val="fr-CA"/>
        </w:rPr>
      </w:pPr>
      <w:r w:rsidRPr="00845026">
        <w:rPr>
          <w:rFonts w:ascii="Century Gothic" w:hAnsi="Century Gothic"/>
          <w:sz w:val="14"/>
          <w:lang w:val="fr-CA"/>
        </w:rPr>
        <w:t>http://www.education.gouv.qc.ca/fileadmin/site_web/documents/dpse/adaptation_serv_compl/19-7065.pdf</w:t>
      </w:r>
    </w:p>
  </w:footnote>
  <w:footnote w:id="2">
    <w:p w14:paraId="21E82822" w14:textId="083DA9A5" w:rsidR="004D4B69" w:rsidRPr="002E71AB" w:rsidRDefault="004D4B69" w:rsidP="004D4B69">
      <w:pPr>
        <w:pStyle w:val="Notedebasdepage"/>
        <w:jc w:val="both"/>
        <w:rPr>
          <w:lang w:val="fr-CA"/>
        </w:rPr>
      </w:pPr>
      <w:r w:rsidRPr="00845026">
        <w:rPr>
          <w:rStyle w:val="Appelnotedebasdep"/>
          <w:rFonts w:ascii="Century Gothic" w:hAnsi="Century Gothic"/>
          <w:sz w:val="14"/>
        </w:rPr>
        <w:footnoteRef/>
      </w:r>
      <w:r w:rsidRPr="00845026">
        <w:rPr>
          <w:rFonts w:ascii="Century Gothic" w:hAnsi="Century Gothic"/>
          <w:sz w:val="14"/>
        </w:rPr>
        <w:t xml:space="preserve"> </w:t>
      </w:r>
      <w:r w:rsidRPr="00845026">
        <w:rPr>
          <w:rFonts w:ascii="Century Gothic" w:hAnsi="Century Gothic"/>
          <w:sz w:val="14"/>
          <w:lang w:val="fr-CA"/>
        </w:rPr>
        <w:t xml:space="preserve">Si les professionnels ne se sont pas prononcés quant à la sévérité des limitations, une ou des observations additionnelles peuvent être réalisées par les </w:t>
      </w:r>
      <w:r w:rsidR="00D86E7A">
        <w:rPr>
          <w:rFonts w:ascii="Century Gothic" w:hAnsi="Century Gothic"/>
          <w:sz w:val="14"/>
          <w:lang w:val="fr-CA"/>
        </w:rPr>
        <w:t xml:space="preserve">professionnels du </w:t>
      </w:r>
      <w:r w:rsidR="00D86E7A" w:rsidRPr="00D86E7A">
        <w:rPr>
          <w:rFonts w:ascii="Century Gothic" w:hAnsi="Century Gothic"/>
          <w:sz w:val="14"/>
          <w:lang w:val="fr-CA"/>
        </w:rPr>
        <w:t>Centre de services scolaire</w:t>
      </w:r>
      <w:r w:rsidR="00D86E7A" w:rsidRPr="00845026">
        <w:rPr>
          <w:rFonts w:ascii="Century Gothic" w:hAnsi="Century Gothic"/>
          <w:sz w:val="14"/>
          <w:lang w:val="fr-CA"/>
        </w:rPr>
        <w:t xml:space="preserve"> </w:t>
      </w:r>
      <w:r w:rsidRPr="00845026">
        <w:rPr>
          <w:rFonts w:ascii="Century Gothic" w:hAnsi="Century Gothic"/>
          <w:sz w:val="14"/>
          <w:lang w:val="fr-CA"/>
        </w:rPr>
        <w:t>et de l’école.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F6FF" w14:textId="17913D59" w:rsidR="004D4B69" w:rsidRDefault="004D4B69" w:rsidP="00D86E7A">
    <w:pPr>
      <w:pStyle w:val="En-tte"/>
      <w:tabs>
        <w:tab w:val="clear" w:pos="8640"/>
        <w:tab w:val="right" w:pos="9356"/>
      </w:tabs>
    </w:pPr>
    <w:r w:rsidRPr="000A6293">
      <w:rPr>
        <w:noProof/>
      </w:rPr>
      <w:drawing>
        <wp:anchor distT="0" distB="0" distL="114300" distR="114300" simplePos="0" relativeHeight="251658240" behindDoc="0" locked="0" layoutInCell="1" allowOverlap="1" wp14:anchorId="72AE1C91" wp14:editId="1C8ADE30">
          <wp:simplePos x="0" y="0"/>
          <wp:positionH relativeFrom="column">
            <wp:posOffset>-523875</wp:posOffset>
          </wp:positionH>
          <wp:positionV relativeFrom="paragraph">
            <wp:posOffset>-460375</wp:posOffset>
          </wp:positionV>
          <wp:extent cx="1684655" cy="1460035"/>
          <wp:effectExtent l="0" t="0" r="0" b="6985"/>
          <wp:wrapNone/>
          <wp:docPr id="36" name="Image 36" descr="V:\Services\058\Secretariat\Commun\word\Logos\Nouveau logo juin 2012\Logo-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Services\058\Secretariat\Commun\word\Logos\Nouveau logo juin 2012\Logo-coule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1460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sidR="00D86E7A">
      <w:rPr>
        <w:noProof/>
      </w:rPr>
      <w:drawing>
        <wp:inline distT="0" distB="0" distL="0" distR="0" wp14:anchorId="39EB30B6" wp14:editId="0EB8847F">
          <wp:extent cx="1852654" cy="83463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SSPremieres-Seigneuries_word_couleur.jpg"/>
                  <pic:cNvPicPr/>
                </pic:nvPicPr>
                <pic:blipFill>
                  <a:blip r:embed="rId2">
                    <a:extLst>
                      <a:ext uri="{28A0092B-C50C-407E-A947-70E740481C1C}">
                        <a14:useLocalDpi xmlns:a14="http://schemas.microsoft.com/office/drawing/2010/main" val="0"/>
                      </a:ext>
                    </a:extLst>
                  </a:blip>
                  <a:stretch>
                    <a:fillRect/>
                  </a:stretch>
                </pic:blipFill>
                <pic:spPr>
                  <a:xfrm>
                    <a:off x="0" y="0"/>
                    <a:ext cx="1881188" cy="847485"/>
                  </a:xfrm>
                  <a:prstGeom prst="rect">
                    <a:avLst/>
                  </a:prstGeom>
                </pic:spPr>
              </pic:pic>
            </a:graphicData>
          </a:graphic>
        </wp:inline>
      </w:drawing>
    </w:r>
  </w:p>
  <w:p w14:paraId="67E66B40" w14:textId="77777777" w:rsidR="004D4B69" w:rsidRDefault="004D4B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6F28"/>
    <w:multiLevelType w:val="hybridMultilevel"/>
    <w:tmpl w:val="2BF23B0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65854CA"/>
    <w:multiLevelType w:val="hybridMultilevel"/>
    <w:tmpl w:val="35263C52"/>
    <w:lvl w:ilvl="0" w:tplc="F61E7156">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F26A6"/>
    <w:multiLevelType w:val="hybridMultilevel"/>
    <w:tmpl w:val="CBDEB9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050A46"/>
    <w:multiLevelType w:val="hybridMultilevel"/>
    <w:tmpl w:val="8068A1C0"/>
    <w:lvl w:ilvl="0" w:tplc="7A4C2046">
      <w:start w:val="1"/>
      <w:numFmt w:val="bullet"/>
      <w:lvlText w:val=""/>
      <w:lvlJc w:val="left"/>
      <w:pPr>
        <w:tabs>
          <w:tab w:val="num" w:pos="720"/>
        </w:tabs>
        <w:ind w:left="720" w:hanging="360"/>
      </w:pPr>
      <w:rPr>
        <w:rFonts w:ascii="Wingdings" w:hAnsi="Wingdings" w:hint="default"/>
        <w:color w:val="auto"/>
      </w:rPr>
    </w:lvl>
    <w:lvl w:ilvl="1" w:tplc="7494BE40">
      <w:start w:val="1"/>
      <w:numFmt w:val="bullet"/>
      <w:lvlText w:val=""/>
      <w:lvlJc w:val="left"/>
      <w:pPr>
        <w:tabs>
          <w:tab w:val="num" w:pos="1800"/>
        </w:tabs>
        <w:ind w:left="1800" w:hanging="360"/>
      </w:pPr>
      <w:rPr>
        <w:rFonts w:ascii="Wingdings" w:hAnsi="Wingdings" w:hint="default"/>
        <w:color w:val="auto"/>
        <w:sz w:val="20"/>
        <w:szCs w:val="20"/>
      </w:rPr>
    </w:lvl>
    <w:lvl w:ilvl="2" w:tplc="0C0C0005">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E9505D"/>
    <w:multiLevelType w:val="hybridMultilevel"/>
    <w:tmpl w:val="A614F26C"/>
    <w:lvl w:ilvl="0" w:tplc="24AAF9B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578198B"/>
    <w:multiLevelType w:val="multilevel"/>
    <w:tmpl w:val="23804C8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E013AE"/>
    <w:multiLevelType w:val="hybridMultilevel"/>
    <w:tmpl w:val="D24C64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2D4386C"/>
    <w:multiLevelType w:val="multilevel"/>
    <w:tmpl w:val="35263C5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6405F"/>
    <w:multiLevelType w:val="hybridMultilevel"/>
    <w:tmpl w:val="9F2E2030"/>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9" w15:restartNumberingAfterBreak="0">
    <w:nsid w:val="3FE855CE"/>
    <w:multiLevelType w:val="hybridMultilevel"/>
    <w:tmpl w:val="0B10A3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0C518EA"/>
    <w:multiLevelType w:val="hybridMultilevel"/>
    <w:tmpl w:val="23804C84"/>
    <w:lvl w:ilvl="0" w:tplc="7A4C2046">
      <w:start w:val="1"/>
      <w:numFmt w:val="bullet"/>
      <w:lvlText w:val=""/>
      <w:lvlJc w:val="left"/>
      <w:pPr>
        <w:tabs>
          <w:tab w:val="num" w:pos="720"/>
        </w:tabs>
        <w:ind w:left="720" w:hanging="360"/>
      </w:pPr>
      <w:rPr>
        <w:rFonts w:ascii="Wingdings" w:hAnsi="Wingdings" w:hint="default"/>
        <w:color w:val="auto"/>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DF59A2"/>
    <w:multiLevelType w:val="hybridMultilevel"/>
    <w:tmpl w:val="BC989AB4"/>
    <w:lvl w:ilvl="0" w:tplc="F61E7156">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24323"/>
    <w:multiLevelType w:val="hybridMultilevel"/>
    <w:tmpl w:val="32D8E210"/>
    <w:lvl w:ilvl="0" w:tplc="0BB44A34">
      <w:start w:val="1"/>
      <w:numFmt w:val="decimal"/>
      <w:lvlText w:val="%1)"/>
      <w:lvlJc w:val="left"/>
      <w:pPr>
        <w:ind w:left="1428" w:hanging="360"/>
      </w:pPr>
      <w:rPr>
        <w:rFonts w:ascii="Maiandra GD" w:hAnsi="Maiandra GD" w:hint="default"/>
        <w:sz w:val="16"/>
        <w:szCs w:val="16"/>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3" w15:restartNumberingAfterBreak="0">
    <w:nsid w:val="4CE36D7C"/>
    <w:multiLevelType w:val="hybridMultilevel"/>
    <w:tmpl w:val="E7089FBC"/>
    <w:lvl w:ilvl="0" w:tplc="7A4C2046">
      <w:start w:val="1"/>
      <w:numFmt w:val="bullet"/>
      <w:lvlText w:val=""/>
      <w:lvlJc w:val="left"/>
      <w:pPr>
        <w:tabs>
          <w:tab w:val="num" w:pos="360"/>
        </w:tabs>
        <w:ind w:left="360" w:hanging="360"/>
      </w:pPr>
      <w:rPr>
        <w:rFonts w:ascii="Wingdings" w:hAnsi="Wingdings"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B2A02"/>
    <w:multiLevelType w:val="hybridMultilevel"/>
    <w:tmpl w:val="08CCF6F4"/>
    <w:lvl w:ilvl="0" w:tplc="F61E7156">
      <w:start w:val="1"/>
      <w:numFmt w:val="bullet"/>
      <w:lvlText w:val=""/>
      <w:lvlJc w:val="left"/>
      <w:pPr>
        <w:tabs>
          <w:tab w:val="num" w:pos="360"/>
        </w:tabs>
        <w:ind w:left="360" w:hanging="360"/>
      </w:pPr>
      <w:rPr>
        <w:rFonts w:ascii="Symbol" w:hAnsi="Symbol" w:hint="default"/>
        <w:color w:val="auto"/>
      </w:rPr>
    </w:lvl>
    <w:lvl w:ilvl="1" w:tplc="F61E7156">
      <w:start w:val="1"/>
      <w:numFmt w:val="bullet"/>
      <w:lvlText w:val=""/>
      <w:lvlJc w:val="left"/>
      <w:pPr>
        <w:tabs>
          <w:tab w:val="num" w:pos="1080"/>
        </w:tabs>
        <w:ind w:left="1080" w:hanging="360"/>
      </w:pPr>
      <w:rPr>
        <w:rFonts w:ascii="Symbol" w:hAnsi="Symbol" w:hint="default"/>
        <w:color w:val="auto"/>
      </w:rPr>
    </w:lvl>
    <w:lvl w:ilvl="2" w:tplc="7494BE40">
      <w:start w:val="1"/>
      <w:numFmt w:val="bullet"/>
      <w:lvlText w:val=""/>
      <w:lvlJc w:val="left"/>
      <w:pPr>
        <w:tabs>
          <w:tab w:val="num" w:pos="1080"/>
        </w:tabs>
        <w:ind w:left="1080" w:hanging="360"/>
      </w:pPr>
      <w:rPr>
        <w:rFonts w:ascii="Wingdings" w:hAnsi="Wingdings" w:hint="default"/>
        <w:sz w:val="20"/>
        <w:szCs w:val="20"/>
      </w:rPr>
    </w:lvl>
    <w:lvl w:ilvl="3" w:tplc="D250F816">
      <w:start w:val="1"/>
      <w:numFmt w:val="decimal"/>
      <w:lvlText w:val="%4)"/>
      <w:lvlJc w:val="left"/>
      <w:pPr>
        <w:ind w:left="2520" w:hanging="360"/>
      </w:pPr>
      <w:rPr>
        <w:rFonts w:hint="default"/>
      </w:r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5" w15:restartNumberingAfterBreak="0">
    <w:nsid w:val="4FA075DD"/>
    <w:multiLevelType w:val="hybridMultilevel"/>
    <w:tmpl w:val="2D4ABB7E"/>
    <w:lvl w:ilvl="0" w:tplc="28E085E6">
      <w:start w:val="1"/>
      <w:numFmt w:val="upperLetter"/>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FBC1683"/>
    <w:multiLevelType w:val="hybridMultilevel"/>
    <w:tmpl w:val="A1D4E628"/>
    <w:lvl w:ilvl="0" w:tplc="F61E7156">
      <w:start w:val="1"/>
      <w:numFmt w:val="bullet"/>
      <w:lvlText w:val=""/>
      <w:lvlJc w:val="left"/>
      <w:pPr>
        <w:tabs>
          <w:tab w:val="num" w:pos="360"/>
        </w:tabs>
        <w:ind w:left="360" w:hanging="360"/>
      </w:pPr>
      <w:rPr>
        <w:rFonts w:ascii="Symbol" w:hAnsi="Symbol" w:hint="default"/>
        <w:color w:val="auto"/>
      </w:rPr>
    </w:lvl>
    <w:lvl w:ilvl="1" w:tplc="0C0C0001">
      <w:start w:val="1"/>
      <w:numFmt w:val="bullet"/>
      <w:lvlText w:val=""/>
      <w:lvlJc w:val="left"/>
      <w:pPr>
        <w:tabs>
          <w:tab w:val="num" w:pos="1080"/>
        </w:tabs>
        <w:ind w:left="1080" w:hanging="360"/>
      </w:pPr>
      <w:rPr>
        <w:rFonts w:ascii="Symbol" w:hAnsi="Symbol" w:hint="default"/>
        <w:color w:val="auto"/>
      </w:rPr>
    </w:lvl>
    <w:lvl w:ilvl="2" w:tplc="7494BE40">
      <w:start w:val="1"/>
      <w:numFmt w:val="bullet"/>
      <w:lvlText w:val=""/>
      <w:lvlJc w:val="left"/>
      <w:pPr>
        <w:tabs>
          <w:tab w:val="num" w:pos="1080"/>
        </w:tabs>
        <w:ind w:left="1080" w:hanging="360"/>
      </w:pPr>
      <w:rPr>
        <w:rFonts w:ascii="Wingdings" w:hAnsi="Wingdings" w:hint="default"/>
        <w:sz w:val="20"/>
        <w:szCs w:val="20"/>
      </w:rPr>
    </w:lvl>
    <w:lvl w:ilvl="3" w:tplc="D250F816">
      <w:start w:val="1"/>
      <w:numFmt w:val="decimal"/>
      <w:lvlText w:val="%4)"/>
      <w:lvlJc w:val="left"/>
      <w:pPr>
        <w:ind w:left="2520" w:hanging="360"/>
      </w:pPr>
      <w:rPr>
        <w:rFonts w:hint="default"/>
      </w:r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7" w15:restartNumberingAfterBreak="0">
    <w:nsid w:val="524C01B8"/>
    <w:multiLevelType w:val="hybridMultilevel"/>
    <w:tmpl w:val="247605F4"/>
    <w:lvl w:ilvl="0" w:tplc="7A4C2046">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D60F7"/>
    <w:multiLevelType w:val="hybridMultilevel"/>
    <w:tmpl w:val="4F0ABF84"/>
    <w:lvl w:ilvl="0" w:tplc="7A4C2046">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E0599"/>
    <w:multiLevelType w:val="multilevel"/>
    <w:tmpl w:val="F92CD34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8602429"/>
    <w:multiLevelType w:val="hybridMultilevel"/>
    <w:tmpl w:val="DF9E5B3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64962272"/>
    <w:multiLevelType w:val="hybridMultilevel"/>
    <w:tmpl w:val="A9EE836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71936FAA"/>
    <w:multiLevelType w:val="hybridMultilevel"/>
    <w:tmpl w:val="1FB26A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1"/>
  </w:num>
  <w:num w:numId="4">
    <w:abstractNumId w:val="1"/>
  </w:num>
  <w:num w:numId="5">
    <w:abstractNumId w:val="7"/>
  </w:num>
  <w:num w:numId="6">
    <w:abstractNumId w:val="18"/>
  </w:num>
  <w:num w:numId="7">
    <w:abstractNumId w:val="17"/>
  </w:num>
  <w:num w:numId="8">
    <w:abstractNumId w:val="13"/>
  </w:num>
  <w:num w:numId="9">
    <w:abstractNumId w:val="10"/>
  </w:num>
  <w:num w:numId="10">
    <w:abstractNumId w:val="5"/>
  </w:num>
  <w:num w:numId="11">
    <w:abstractNumId w:val="3"/>
  </w:num>
  <w:num w:numId="12">
    <w:abstractNumId w:val="0"/>
  </w:num>
  <w:num w:numId="13">
    <w:abstractNumId w:val="6"/>
  </w:num>
  <w:num w:numId="14">
    <w:abstractNumId w:val="4"/>
  </w:num>
  <w:num w:numId="15">
    <w:abstractNumId w:val="12"/>
  </w:num>
  <w:num w:numId="16">
    <w:abstractNumId w:val="8"/>
  </w:num>
  <w:num w:numId="17">
    <w:abstractNumId w:val="20"/>
  </w:num>
  <w:num w:numId="18">
    <w:abstractNumId w:val="15"/>
  </w:num>
  <w:num w:numId="19">
    <w:abstractNumId w:val="21"/>
  </w:num>
  <w:num w:numId="20">
    <w:abstractNumId w:val="2"/>
  </w:num>
  <w:num w:numId="21">
    <w:abstractNumId w:val="22"/>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F5"/>
    <w:rsid w:val="0000021E"/>
    <w:rsid w:val="0000104E"/>
    <w:rsid w:val="000026FC"/>
    <w:rsid w:val="00002711"/>
    <w:rsid w:val="000029D6"/>
    <w:rsid w:val="00003842"/>
    <w:rsid w:val="00004497"/>
    <w:rsid w:val="00011264"/>
    <w:rsid w:val="00012A5A"/>
    <w:rsid w:val="00013E06"/>
    <w:rsid w:val="00016C97"/>
    <w:rsid w:val="000207A6"/>
    <w:rsid w:val="000213B8"/>
    <w:rsid w:val="00023062"/>
    <w:rsid w:val="00030CD9"/>
    <w:rsid w:val="000341AB"/>
    <w:rsid w:val="000345B1"/>
    <w:rsid w:val="00035F56"/>
    <w:rsid w:val="00041D6E"/>
    <w:rsid w:val="00041F79"/>
    <w:rsid w:val="00042193"/>
    <w:rsid w:val="00044E79"/>
    <w:rsid w:val="000468C7"/>
    <w:rsid w:val="00050BE0"/>
    <w:rsid w:val="000512DC"/>
    <w:rsid w:val="00054600"/>
    <w:rsid w:val="00055251"/>
    <w:rsid w:val="00067AC2"/>
    <w:rsid w:val="00067B2F"/>
    <w:rsid w:val="0007215D"/>
    <w:rsid w:val="000746CC"/>
    <w:rsid w:val="00074839"/>
    <w:rsid w:val="000749B3"/>
    <w:rsid w:val="00083C05"/>
    <w:rsid w:val="00086D88"/>
    <w:rsid w:val="000878A2"/>
    <w:rsid w:val="00091177"/>
    <w:rsid w:val="00096BA2"/>
    <w:rsid w:val="00097B4F"/>
    <w:rsid w:val="000A2960"/>
    <w:rsid w:val="000A3C83"/>
    <w:rsid w:val="000A3FDB"/>
    <w:rsid w:val="000A409D"/>
    <w:rsid w:val="000A5DA1"/>
    <w:rsid w:val="000B0597"/>
    <w:rsid w:val="000B0ACD"/>
    <w:rsid w:val="000B147B"/>
    <w:rsid w:val="000B1C9E"/>
    <w:rsid w:val="000B2F89"/>
    <w:rsid w:val="000B3C5E"/>
    <w:rsid w:val="000B604E"/>
    <w:rsid w:val="000B7DD9"/>
    <w:rsid w:val="000C1BAC"/>
    <w:rsid w:val="000C29B6"/>
    <w:rsid w:val="000C2F52"/>
    <w:rsid w:val="000C3285"/>
    <w:rsid w:val="000C48C3"/>
    <w:rsid w:val="000C6EFA"/>
    <w:rsid w:val="000D122E"/>
    <w:rsid w:val="000D4719"/>
    <w:rsid w:val="000D53B9"/>
    <w:rsid w:val="000D73BD"/>
    <w:rsid w:val="000D7585"/>
    <w:rsid w:val="000E38C8"/>
    <w:rsid w:val="000E5715"/>
    <w:rsid w:val="000E61F5"/>
    <w:rsid w:val="000E6CF6"/>
    <w:rsid w:val="000F05A8"/>
    <w:rsid w:val="000F5ED1"/>
    <w:rsid w:val="0010156C"/>
    <w:rsid w:val="00101876"/>
    <w:rsid w:val="00110F52"/>
    <w:rsid w:val="00111FA9"/>
    <w:rsid w:val="0011314C"/>
    <w:rsid w:val="00113312"/>
    <w:rsid w:val="00113990"/>
    <w:rsid w:val="001155F7"/>
    <w:rsid w:val="00116A7F"/>
    <w:rsid w:val="0012099F"/>
    <w:rsid w:val="00123B42"/>
    <w:rsid w:val="00124FA8"/>
    <w:rsid w:val="00127A03"/>
    <w:rsid w:val="00130CAC"/>
    <w:rsid w:val="0013148C"/>
    <w:rsid w:val="00131D57"/>
    <w:rsid w:val="001347D8"/>
    <w:rsid w:val="001351C2"/>
    <w:rsid w:val="00135367"/>
    <w:rsid w:val="00137910"/>
    <w:rsid w:val="001409E2"/>
    <w:rsid w:val="00141C8A"/>
    <w:rsid w:val="00141DE0"/>
    <w:rsid w:val="00142DBE"/>
    <w:rsid w:val="001449D8"/>
    <w:rsid w:val="00154608"/>
    <w:rsid w:val="001567C3"/>
    <w:rsid w:val="001606B1"/>
    <w:rsid w:val="00163FCB"/>
    <w:rsid w:val="001679B2"/>
    <w:rsid w:val="00173605"/>
    <w:rsid w:val="001745A5"/>
    <w:rsid w:val="00175796"/>
    <w:rsid w:val="0017682E"/>
    <w:rsid w:val="00182F5D"/>
    <w:rsid w:val="001860FE"/>
    <w:rsid w:val="0018642E"/>
    <w:rsid w:val="00187AC2"/>
    <w:rsid w:val="00187FEF"/>
    <w:rsid w:val="001901A9"/>
    <w:rsid w:val="00193C64"/>
    <w:rsid w:val="00194E8E"/>
    <w:rsid w:val="00195804"/>
    <w:rsid w:val="001958C4"/>
    <w:rsid w:val="00195B9F"/>
    <w:rsid w:val="00197CC1"/>
    <w:rsid w:val="001A0C5F"/>
    <w:rsid w:val="001A357C"/>
    <w:rsid w:val="001A4F3B"/>
    <w:rsid w:val="001A5332"/>
    <w:rsid w:val="001A6FDD"/>
    <w:rsid w:val="001B2BBF"/>
    <w:rsid w:val="001B2DD5"/>
    <w:rsid w:val="001B7021"/>
    <w:rsid w:val="001B71BE"/>
    <w:rsid w:val="001C04D8"/>
    <w:rsid w:val="001C423A"/>
    <w:rsid w:val="001D1BB8"/>
    <w:rsid w:val="001D2046"/>
    <w:rsid w:val="001D2FFE"/>
    <w:rsid w:val="001D3137"/>
    <w:rsid w:val="001D7711"/>
    <w:rsid w:val="001E0806"/>
    <w:rsid w:val="001E1EAF"/>
    <w:rsid w:val="001E2D61"/>
    <w:rsid w:val="001E46B3"/>
    <w:rsid w:val="001E5651"/>
    <w:rsid w:val="001F0D82"/>
    <w:rsid w:val="001F2F1C"/>
    <w:rsid w:val="001F7366"/>
    <w:rsid w:val="00200A95"/>
    <w:rsid w:val="00200D3B"/>
    <w:rsid w:val="00202B34"/>
    <w:rsid w:val="002052DA"/>
    <w:rsid w:val="00211675"/>
    <w:rsid w:val="00212142"/>
    <w:rsid w:val="00215E6A"/>
    <w:rsid w:val="002235C8"/>
    <w:rsid w:val="00223DFB"/>
    <w:rsid w:val="00223E6A"/>
    <w:rsid w:val="0022499D"/>
    <w:rsid w:val="00227815"/>
    <w:rsid w:val="00231982"/>
    <w:rsid w:val="0023201A"/>
    <w:rsid w:val="00232072"/>
    <w:rsid w:val="00236FE6"/>
    <w:rsid w:val="00237F50"/>
    <w:rsid w:val="00240039"/>
    <w:rsid w:val="00244F20"/>
    <w:rsid w:val="0024637E"/>
    <w:rsid w:val="0024680A"/>
    <w:rsid w:val="00253B49"/>
    <w:rsid w:val="002544CB"/>
    <w:rsid w:val="00254D36"/>
    <w:rsid w:val="00255A8C"/>
    <w:rsid w:val="002560AA"/>
    <w:rsid w:val="002568EE"/>
    <w:rsid w:val="00257C81"/>
    <w:rsid w:val="00260385"/>
    <w:rsid w:val="00260845"/>
    <w:rsid w:val="00261071"/>
    <w:rsid w:val="00261D9C"/>
    <w:rsid w:val="00267D3F"/>
    <w:rsid w:val="00270A3B"/>
    <w:rsid w:val="00272ADE"/>
    <w:rsid w:val="00272B7C"/>
    <w:rsid w:val="00282076"/>
    <w:rsid w:val="00284631"/>
    <w:rsid w:val="00287C59"/>
    <w:rsid w:val="002901F0"/>
    <w:rsid w:val="00293A8B"/>
    <w:rsid w:val="002A0431"/>
    <w:rsid w:val="002A0951"/>
    <w:rsid w:val="002A14ED"/>
    <w:rsid w:val="002A14EF"/>
    <w:rsid w:val="002A32E0"/>
    <w:rsid w:val="002A38F9"/>
    <w:rsid w:val="002A4923"/>
    <w:rsid w:val="002A6710"/>
    <w:rsid w:val="002B0610"/>
    <w:rsid w:val="002B5037"/>
    <w:rsid w:val="002B5B17"/>
    <w:rsid w:val="002B60A5"/>
    <w:rsid w:val="002C027C"/>
    <w:rsid w:val="002C13AC"/>
    <w:rsid w:val="002C1DA4"/>
    <w:rsid w:val="002C33F1"/>
    <w:rsid w:val="002C35B9"/>
    <w:rsid w:val="002C3EDA"/>
    <w:rsid w:val="002D30C8"/>
    <w:rsid w:val="002D3114"/>
    <w:rsid w:val="002D469C"/>
    <w:rsid w:val="002F08CD"/>
    <w:rsid w:val="002F2CA6"/>
    <w:rsid w:val="002F5D0A"/>
    <w:rsid w:val="00303815"/>
    <w:rsid w:val="003047FC"/>
    <w:rsid w:val="0030518C"/>
    <w:rsid w:val="0030577F"/>
    <w:rsid w:val="0031062C"/>
    <w:rsid w:val="00311339"/>
    <w:rsid w:val="00312319"/>
    <w:rsid w:val="00312872"/>
    <w:rsid w:val="0031402D"/>
    <w:rsid w:val="003141AC"/>
    <w:rsid w:val="00317A25"/>
    <w:rsid w:val="00324F36"/>
    <w:rsid w:val="00327B40"/>
    <w:rsid w:val="00330219"/>
    <w:rsid w:val="0033176A"/>
    <w:rsid w:val="00332FCD"/>
    <w:rsid w:val="00333D33"/>
    <w:rsid w:val="0033568E"/>
    <w:rsid w:val="00335D66"/>
    <w:rsid w:val="0034063D"/>
    <w:rsid w:val="0034147E"/>
    <w:rsid w:val="00341A44"/>
    <w:rsid w:val="00342B49"/>
    <w:rsid w:val="00344DC0"/>
    <w:rsid w:val="00346BDF"/>
    <w:rsid w:val="003600D4"/>
    <w:rsid w:val="0036038A"/>
    <w:rsid w:val="003618E7"/>
    <w:rsid w:val="003647CE"/>
    <w:rsid w:val="003677E6"/>
    <w:rsid w:val="00371B21"/>
    <w:rsid w:val="00372CC2"/>
    <w:rsid w:val="003813BC"/>
    <w:rsid w:val="003816DF"/>
    <w:rsid w:val="00384811"/>
    <w:rsid w:val="00385A10"/>
    <w:rsid w:val="0039233B"/>
    <w:rsid w:val="00395836"/>
    <w:rsid w:val="003A36C8"/>
    <w:rsid w:val="003A4047"/>
    <w:rsid w:val="003A43CE"/>
    <w:rsid w:val="003B0FAA"/>
    <w:rsid w:val="003B38A1"/>
    <w:rsid w:val="003C2B86"/>
    <w:rsid w:val="003D1A22"/>
    <w:rsid w:val="003D6E90"/>
    <w:rsid w:val="003E12C5"/>
    <w:rsid w:val="003E283B"/>
    <w:rsid w:val="003E6A0A"/>
    <w:rsid w:val="003E7199"/>
    <w:rsid w:val="003F312E"/>
    <w:rsid w:val="003F3A57"/>
    <w:rsid w:val="003F4256"/>
    <w:rsid w:val="003F6AE6"/>
    <w:rsid w:val="003F7042"/>
    <w:rsid w:val="003F7488"/>
    <w:rsid w:val="00400A29"/>
    <w:rsid w:val="0040139F"/>
    <w:rsid w:val="004038AA"/>
    <w:rsid w:val="00403BEB"/>
    <w:rsid w:val="00404AF4"/>
    <w:rsid w:val="00407844"/>
    <w:rsid w:val="004110ED"/>
    <w:rsid w:val="00415592"/>
    <w:rsid w:val="00415C13"/>
    <w:rsid w:val="00416292"/>
    <w:rsid w:val="00416A2C"/>
    <w:rsid w:val="00417AD4"/>
    <w:rsid w:val="004228B4"/>
    <w:rsid w:val="0042585C"/>
    <w:rsid w:val="00425996"/>
    <w:rsid w:val="004261B6"/>
    <w:rsid w:val="00426EDA"/>
    <w:rsid w:val="004303A8"/>
    <w:rsid w:val="004308F1"/>
    <w:rsid w:val="0043093B"/>
    <w:rsid w:val="00431BEE"/>
    <w:rsid w:val="0043359D"/>
    <w:rsid w:val="0043643E"/>
    <w:rsid w:val="00440310"/>
    <w:rsid w:val="00440578"/>
    <w:rsid w:val="00443AA6"/>
    <w:rsid w:val="00450537"/>
    <w:rsid w:val="0045748A"/>
    <w:rsid w:val="00463335"/>
    <w:rsid w:val="00464420"/>
    <w:rsid w:val="00464BAF"/>
    <w:rsid w:val="00465832"/>
    <w:rsid w:val="004672AF"/>
    <w:rsid w:val="00470461"/>
    <w:rsid w:val="00471969"/>
    <w:rsid w:val="00472B53"/>
    <w:rsid w:val="00476324"/>
    <w:rsid w:val="0048013C"/>
    <w:rsid w:val="00482411"/>
    <w:rsid w:val="00483173"/>
    <w:rsid w:val="00484F25"/>
    <w:rsid w:val="00485931"/>
    <w:rsid w:val="0049170C"/>
    <w:rsid w:val="0049221B"/>
    <w:rsid w:val="00492664"/>
    <w:rsid w:val="00494A85"/>
    <w:rsid w:val="00497918"/>
    <w:rsid w:val="004A2968"/>
    <w:rsid w:val="004A4B5E"/>
    <w:rsid w:val="004B3895"/>
    <w:rsid w:val="004B3951"/>
    <w:rsid w:val="004B4628"/>
    <w:rsid w:val="004B5923"/>
    <w:rsid w:val="004B5FBD"/>
    <w:rsid w:val="004C1AB9"/>
    <w:rsid w:val="004C2222"/>
    <w:rsid w:val="004C2BDA"/>
    <w:rsid w:val="004C4404"/>
    <w:rsid w:val="004C554C"/>
    <w:rsid w:val="004C5B2B"/>
    <w:rsid w:val="004C776D"/>
    <w:rsid w:val="004D3DDC"/>
    <w:rsid w:val="004D4B69"/>
    <w:rsid w:val="004D506F"/>
    <w:rsid w:val="004D6523"/>
    <w:rsid w:val="004E3633"/>
    <w:rsid w:val="004E591D"/>
    <w:rsid w:val="004E7522"/>
    <w:rsid w:val="004F04B1"/>
    <w:rsid w:val="004F0D1C"/>
    <w:rsid w:val="004F0EDE"/>
    <w:rsid w:val="004F12BE"/>
    <w:rsid w:val="004F1828"/>
    <w:rsid w:val="004F1CD9"/>
    <w:rsid w:val="004F4FEB"/>
    <w:rsid w:val="004F707A"/>
    <w:rsid w:val="004F79BC"/>
    <w:rsid w:val="00500330"/>
    <w:rsid w:val="00500F00"/>
    <w:rsid w:val="00502BD6"/>
    <w:rsid w:val="00510184"/>
    <w:rsid w:val="00511426"/>
    <w:rsid w:val="005133D4"/>
    <w:rsid w:val="00513752"/>
    <w:rsid w:val="00514DC1"/>
    <w:rsid w:val="00523A51"/>
    <w:rsid w:val="00523F71"/>
    <w:rsid w:val="005273AE"/>
    <w:rsid w:val="005273AF"/>
    <w:rsid w:val="005300CF"/>
    <w:rsid w:val="005302C6"/>
    <w:rsid w:val="00532A39"/>
    <w:rsid w:val="00533970"/>
    <w:rsid w:val="00535021"/>
    <w:rsid w:val="005354FD"/>
    <w:rsid w:val="0054308C"/>
    <w:rsid w:val="00544D6F"/>
    <w:rsid w:val="00546452"/>
    <w:rsid w:val="00547D19"/>
    <w:rsid w:val="00547FA7"/>
    <w:rsid w:val="00552604"/>
    <w:rsid w:val="0055605A"/>
    <w:rsid w:val="00563AA7"/>
    <w:rsid w:val="00563B9E"/>
    <w:rsid w:val="00565A65"/>
    <w:rsid w:val="00565B10"/>
    <w:rsid w:val="00566E71"/>
    <w:rsid w:val="00572614"/>
    <w:rsid w:val="00577473"/>
    <w:rsid w:val="0058013E"/>
    <w:rsid w:val="005825E4"/>
    <w:rsid w:val="005830E8"/>
    <w:rsid w:val="00585226"/>
    <w:rsid w:val="005906A3"/>
    <w:rsid w:val="00591527"/>
    <w:rsid w:val="00591AFC"/>
    <w:rsid w:val="005921C2"/>
    <w:rsid w:val="0059471A"/>
    <w:rsid w:val="00596BD4"/>
    <w:rsid w:val="005A06E7"/>
    <w:rsid w:val="005A0DB0"/>
    <w:rsid w:val="005A44DD"/>
    <w:rsid w:val="005A6693"/>
    <w:rsid w:val="005A69FE"/>
    <w:rsid w:val="005B269D"/>
    <w:rsid w:val="005B379C"/>
    <w:rsid w:val="005B433B"/>
    <w:rsid w:val="005B525B"/>
    <w:rsid w:val="005B5794"/>
    <w:rsid w:val="005B7B3F"/>
    <w:rsid w:val="005C001A"/>
    <w:rsid w:val="005C230A"/>
    <w:rsid w:val="005C258E"/>
    <w:rsid w:val="005C4F99"/>
    <w:rsid w:val="005D0408"/>
    <w:rsid w:val="005D0C2A"/>
    <w:rsid w:val="005D39C2"/>
    <w:rsid w:val="005D780E"/>
    <w:rsid w:val="005D7C3A"/>
    <w:rsid w:val="005E14EC"/>
    <w:rsid w:val="005E18B3"/>
    <w:rsid w:val="005E2231"/>
    <w:rsid w:val="005E274F"/>
    <w:rsid w:val="005F19D0"/>
    <w:rsid w:val="005F2018"/>
    <w:rsid w:val="005F314D"/>
    <w:rsid w:val="005F7378"/>
    <w:rsid w:val="005F74C8"/>
    <w:rsid w:val="00600D00"/>
    <w:rsid w:val="00601371"/>
    <w:rsid w:val="00604C1D"/>
    <w:rsid w:val="006133B5"/>
    <w:rsid w:val="00613802"/>
    <w:rsid w:val="006140A9"/>
    <w:rsid w:val="00616B95"/>
    <w:rsid w:val="00622D1A"/>
    <w:rsid w:val="00624678"/>
    <w:rsid w:val="00630110"/>
    <w:rsid w:val="00630AB3"/>
    <w:rsid w:val="00631641"/>
    <w:rsid w:val="006345A4"/>
    <w:rsid w:val="00634A58"/>
    <w:rsid w:val="0063790F"/>
    <w:rsid w:val="00642EF2"/>
    <w:rsid w:val="00644427"/>
    <w:rsid w:val="0064463C"/>
    <w:rsid w:val="00644FDF"/>
    <w:rsid w:val="00650552"/>
    <w:rsid w:val="00650BE9"/>
    <w:rsid w:val="00651914"/>
    <w:rsid w:val="00653EA7"/>
    <w:rsid w:val="0065431B"/>
    <w:rsid w:val="0065615D"/>
    <w:rsid w:val="006561D4"/>
    <w:rsid w:val="00661EC1"/>
    <w:rsid w:val="006621C8"/>
    <w:rsid w:val="00663144"/>
    <w:rsid w:val="006635F8"/>
    <w:rsid w:val="006642C2"/>
    <w:rsid w:val="00667BDA"/>
    <w:rsid w:val="00674E16"/>
    <w:rsid w:val="00675380"/>
    <w:rsid w:val="00680C97"/>
    <w:rsid w:val="006817DD"/>
    <w:rsid w:val="006846CE"/>
    <w:rsid w:val="00686C59"/>
    <w:rsid w:val="00690D6C"/>
    <w:rsid w:val="00691FF2"/>
    <w:rsid w:val="006937AE"/>
    <w:rsid w:val="00693B8E"/>
    <w:rsid w:val="006940B4"/>
    <w:rsid w:val="00694418"/>
    <w:rsid w:val="00696966"/>
    <w:rsid w:val="006975A4"/>
    <w:rsid w:val="006A245A"/>
    <w:rsid w:val="006A254A"/>
    <w:rsid w:val="006A4402"/>
    <w:rsid w:val="006A48F6"/>
    <w:rsid w:val="006A79A2"/>
    <w:rsid w:val="006A7F07"/>
    <w:rsid w:val="006B16F0"/>
    <w:rsid w:val="006B6AA8"/>
    <w:rsid w:val="006C0BB7"/>
    <w:rsid w:val="006C11EB"/>
    <w:rsid w:val="006C12D6"/>
    <w:rsid w:val="006C2F62"/>
    <w:rsid w:val="006C41C5"/>
    <w:rsid w:val="006C777D"/>
    <w:rsid w:val="006D0D09"/>
    <w:rsid w:val="006D110A"/>
    <w:rsid w:val="006D1697"/>
    <w:rsid w:val="006D2D00"/>
    <w:rsid w:val="006D32B2"/>
    <w:rsid w:val="006D7540"/>
    <w:rsid w:val="006D7E82"/>
    <w:rsid w:val="006E21FC"/>
    <w:rsid w:val="006E3CD5"/>
    <w:rsid w:val="006E435B"/>
    <w:rsid w:val="006E6849"/>
    <w:rsid w:val="006E7140"/>
    <w:rsid w:val="006F2B79"/>
    <w:rsid w:val="006F5966"/>
    <w:rsid w:val="006F6AE0"/>
    <w:rsid w:val="007004E0"/>
    <w:rsid w:val="0070115C"/>
    <w:rsid w:val="00701B6B"/>
    <w:rsid w:val="007021D6"/>
    <w:rsid w:val="007035A3"/>
    <w:rsid w:val="00706E59"/>
    <w:rsid w:val="007103F0"/>
    <w:rsid w:val="00710F62"/>
    <w:rsid w:val="0071319F"/>
    <w:rsid w:val="0071375A"/>
    <w:rsid w:val="00714DCF"/>
    <w:rsid w:val="00716067"/>
    <w:rsid w:val="007168E2"/>
    <w:rsid w:val="0072028A"/>
    <w:rsid w:val="00722F37"/>
    <w:rsid w:val="00723879"/>
    <w:rsid w:val="00726C28"/>
    <w:rsid w:val="007301BB"/>
    <w:rsid w:val="00730DC0"/>
    <w:rsid w:val="00731773"/>
    <w:rsid w:val="00731E25"/>
    <w:rsid w:val="007327C6"/>
    <w:rsid w:val="00733D83"/>
    <w:rsid w:val="00734EB9"/>
    <w:rsid w:val="007367C5"/>
    <w:rsid w:val="00740E48"/>
    <w:rsid w:val="0074511F"/>
    <w:rsid w:val="007455C4"/>
    <w:rsid w:val="00747832"/>
    <w:rsid w:val="0075088E"/>
    <w:rsid w:val="007510D0"/>
    <w:rsid w:val="0075437B"/>
    <w:rsid w:val="007550CB"/>
    <w:rsid w:val="00756517"/>
    <w:rsid w:val="00756994"/>
    <w:rsid w:val="00773850"/>
    <w:rsid w:val="0077565E"/>
    <w:rsid w:val="0077631F"/>
    <w:rsid w:val="00777DD8"/>
    <w:rsid w:val="0078306B"/>
    <w:rsid w:val="00786538"/>
    <w:rsid w:val="00787F5B"/>
    <w:rsid w:val="007902D6"/>
    <w:rsid w:val="00790CB0"/>
    <w:rsid w:val="00791E9E"/>
    <w:rsid w:val="007961A9"/>
    <w:rsid w:val="00797BCA"/>
    <w:rsid w:val="007A30DC"/>
    <w:rsid w:val="007A3D51"/>
    <w:rsid w:val="007A4104"/>
    <w:rsid w:val="007A417B"/>
    <w:rsid w:val="007B27EA"/>
    <w:rsid w:val="007B359B"/>
    <w:rsid w:val="007B413B"/>
    <w:rsid w:val="007C02AB"/>
    <w:rsid w:val="007C2213"/>
    <w:rsid w:val="007C29E8"/>
    <w:rsid w:val="007C5D61"/>
    <w:rsid w:val="007D0A72"/>
    <w:rsid w:val="007D103E"/>
    <w:rsid w:val="007D11C2"/>
    <w:rsid w:val="007D22A1"/>
    <w:rsid w:val="007D2665"/>
    <w:rsid w:val="007D6259"/>
    <w:rsid w:val="007E45C1"/>
    <w:rsid w:val="007F2DA8"/>
    <w:rsid w:val="007F5BE0"/>
    <w:rsid w:val="00800726"/>
    <w:rsid w:val="00804204"/>
    <w:rsid w:val="00804B56"/>
    <w:rsid w:val="00804F17"/>
    <w:rsid w:val="00805572"/>
    <w:rsid w:val="008058A9"/>
    <w:rsid w:val="00806890"/>
    <w:rsid w:val="0081012A"/>
    <w:rsid w:val="00811DA2"/>
    <w:rsid w:val="00822F82"/>
    <w:rsid w:val="0082695B"/>
    <w:rsid w:val="00826EED"/>
    <w:rsid w:val="00830F0E"/>
    <w:rsid w:val="008419BF"/>
    <w:rsid w:val="00842CA1"/>
    <w:rsid w:val="00843FF5"/>
    <w:rsid w:val="00845026"/>
    <w:rsid w:val="00846870"/>
    <w:rsid w:val="00857E32"/>
    <w:rsid w:val="00863184"/>
    <w:rsid w:val="00864336"/>
    <w:rsid w:val="008643D5"/>
    <w:rsid w:val="00864B0E"/>
    <w:rsid w:val="00865359"/>
    <w:rsid w:val="008704CC"/>
    <w:rsid w:val="0087069F"/>
    <w:rsid w:val="00871D8D"/>
    <w:rsid w:val="00874083"/>
    <w:rsid w:val="00874502"/>
    <w:rsid w:val="00874A94"/>
    <w:rsid w:val="00874D08"/>
    <w:rsid w:val="008765F7"/>
    <w:rsid w:val="0087664B"/>
    <w:rsid w:val="00877B88"/>
    <w:rsid w:val="0088157D"/>
    <w:rsid w:val="00882D97"/>
    <w:rsid w:val="00883397"/>
    <w:rsid w:val="0088407D"/>
    <w:rsid w:val="0088717C"/>
    <w:rsid w:val="00891C85"/>
    <w:rsid w:val="008925C7"/>
    <w:rsid w:val="00896465"/>
    <w:rsid w:val="0089718E"/>
    <w:rsid w:val="008A0CDD"/>
    <w:rsid w:val="008A164D"/>
    <w:rsid w:val="008A1D78"/>
    <w:rsid w:val="008A245E"/>
    <w:rsid w:val="008A37F3"/>
    <w:rsid w:val="008A4ADD"/>
    <w:rsid w:val="008A554F"/>
    <w:rsid w:val="008B2445"/>
    <w:rsid w:val="008B3015"/>
    <w:rsid w:val="008B39A0"/>
    <w:rsid w:val="008B7554"/>
    <w:rsid w:val="008C13D7"/>
    <w:rsid w:val="008D2BAD"/>
    <w:rsid w:val="008D529B"/>
    <w:rsid w:val="008E2A13"/>
    <w:rsid w:val="008E3D91"/>
    <w:rsid w:val="008E5E92"/>
    <w:rsid w:val="008E770D"/>
    <w:rsid w:val="008F5208"/>
    <w:rsid w:val="008F5316"/>
    <w:rsid w:val="008F6D43"/>
    <w:rsid w:val="009028C6"/>
    <w:rsid w:val="00903268"/>
    <w:rsid w:val="009056B5"/>
    <w:rsid w:val="00905D4C"/>
    <w:rsid w:val="009065E6"/>
    <w:rsid w:val="009105A5"/>
    <w:rsid w:val="009110D9"/>
    <w:rsid w:val="009172A4"/>
    <w:rsid w:val="0092012E"/>
    <w:rsid w:val="00921A6E"/>
    <w:rsid w:val="00924982"/>
    <w:rsid w:val="00925994"/>
    <w:rsid w:val="00925C61"/>
    <w:rsid w:val="00934BA4"/>
    <w:rsid w:val="00934C0B"/>
    <w:rsid w:val="009433C1"/>
    <w:rsid w:val="009441F3"/>
    <w:rsid w:val="00945544"/>
    <w:rsid w:val="009456D5"/>
    <w:rsid w:val="009523CF"/>
    <w:rsid w:val="00953A13"/>
    <w:rsid w:val="0095588F"/>
    <w:rsid w:val="009613A9"/>
    <w:rsid w:val="00961E06"/>
    <w:rsid w:val="0096224B"/>
    <w:rsid w:val="00963A62"/>
    <w:rsid w:val="00965900"/>
    <w:rsid w:val="0097345B"/>
    <w:rsid w:val="00975285"/>
    <w:rsid w:val="00976130"/>
    <w:rsid w:val="009766AA"/>
    <w:rsid w:val="00983AC5"/>
    <w:rsid w:val="00983B49"/>
    <w:rsid w:val="009851A6"/>
    <w:rsid w:val="0098577F"/>
    <w:rsid w:val="00992C09"/>
    <w:rsid w:val="009958BC"/>
    <w:rsid w:val="009A2DBA"/>
    <w:rsid w:val="009A7913"/>
    <w:rsid w:val="009B1061"/>
    <w:rsid w:val="009B1212"/>
    <w:rsid w:val="009B1FDB"/>
    <w:rsid w:val="009B230F"/>
    <w:rsid w:val="009B348E"/>
    <w:rsid w:val="009B4121"/>
    <w:rsid w:val="009C0DEF"/>
    <w:rsid w:val="009C2482"/>
    <w:rsid w:val="009C2CD6"/>
    <w:rsid w:val="009C33E6"/>
    <w:rsid w:val="009C64E8"/>
    <w:rsid w:val="009C6A0F"/>
    <w:rsid w:val="009C6BD1"/>
    <w:rsid w:val="009D27AB"/>
    <w:rsid w:val="009D60F4"/>
    <w:rsid w:val="009D6A70"/>
    <w:rsid w:val="009E00CF"/>
    <w:rsid w:val="009E2DAB"/>
    <w:rsid w:val="009E3306"/>
    <w:rsid w:val="009E3EFC"/>
    <w:rsid w:val="009E6C2C"/>
    <w:rsid w:val="009E709E"/>
    <w:rsid w:val="009F424A"/>
    <w:rsid w:val="009F516E"/>
    <w:rsid w:val="009F635F"/>
    <w:rsid w:val="009F798C"/>
    <w:rsid w:val="00A0058F"/>
    <w:rsid w:val="00A00C3F"/>
    <w:rsid w:val="00A02393"/>
    <w:rsid w:val="00A107B3"/>
    <w:rsid w:val="00A12754"/>
    <w:rsid w:val="00A12C2C"/>
    <w:rsid w:val="00A12E8A"/>
    <w:rsid w:val="00A178B9"/>
    <w:rsid w:val="00A21671"/>
    <w:rsid w:val="00A226B2"/>
    <w:rsid w:val="00A22F8D"/>
    <w:rsid w:val="00A24E39"/>
    <w:rsid w:val="00A30D51"/>
    <w:rsid w:val="00A32896"/>
    <w:rsid w:val="00A340BF"/>
    <w:rsid w:val="00A3653C"/>
    <w:rsid w:val="00A36E2D"/>
    <w:rsid w:val="00A404CD"/>
    <w:rsid w:val="00A40C34"/>
    <w:rsid w:val="00A410B2"/>
    <w:rsid w:val="00A4301A"/>
    <w:rsid w:val="00A43759"/>
    <w:rsid w:val="00A450D1"/>
    <w:rsid w:val="00A45178"/>
    <w:rsid w:val="00A45FE9"/>
    <w:rsid w:val="00A476FA"/>
    <w:rsid w:val="00A47C0F"/>
    <w:rsid w:val="00A47CA2"/>
    <w:rsid w:val="00A50BA0"/>
    <w:rsid w:val="00A52E53"/>
    <w:rsid w:val="00A54213"/>
    <w:rsid w:val="00A5718D"/>
    <w:rsid w:val="00A6071D"/>
    <w:rsid w:val="00A60D1C"/>
    <w:rsid w:val="00A60EBF"/>
    <w:rsid w:val="00A61EA9"/>
    <w:rsid w:val="00A672D8"/>
    <w:rsid w:val="00A707A0"/>
    <w:rsid w:val="00A709C5"/>
    <w:rsid w:val="00A75261"/>
    <w:rsid w:val="00A81153"/>
    <w:rsid w:val="00A84855"/>
    <w:rsid w:val="00A932BB"/>
    <w:rsid w:val="00A939B3"/>
    <w:rsid w:val="00A96EFA"/>
    <w:rsid w:val="00AA1E42"/>
    <w:rsid w:val="00AA5311"/>
    <w:rsid w:val="00AB1DA6"/>
    <w:rsid w:val="00AB2D13"/>
    <w:rsid w:val="00AB31DD"/>
    <w:rsid w:val="00AB379A"/>
    <w:rsid w:val="00AB4085"/>
    <w:rsid w:val="00AB6C55"/>
    <w:rsid w:val="00AB7667"/>
    <w:rsid w:val="00AB7AB8"/>
    <w:rsid w:val="00AC0A93"/>
    <w:rsid w:val="00AC0D6E"/>
    <w:rsid w:val="00AC15F4"/>
    <w:rsid w:val="00AC2FFA"/>
    <w:rsid w:val="00AC37B4"/>
    <w:rsid w:val="00AC5DA3"/>
    <w:rsid w:val="00AD3329"/>
    <w:rsid w:val="00AD36F8"/>
    <w:rsid w:val="00AD6238"/>
    <w:rsid w:val="00AD7431"/>
    <w:rsid w:val="00AE2ECA"/>
    <w:rsid w:val="00AE3049"/>
    <w:rsid w:val="00AE5547"/>
    <w:rsid w:val="00AF07CD"/>
    <w:rsid w:val="00AF137D"/>
    <w:rsid w:val="00AF1BE3"/>
    <w:rsid w:val="00AF1F0E"/>
    <w:rsid w:val="00AF7075"/>
    <w:rsid w:val="00B02F77"/>
    <w:rsid w:val="00B039BF"/>
    <w:rsid w:val="00B07658"/>
    <w:rsid w:val="00B077BA"/>
    <w:rsid w:val="00B12DC0"/>
    <w:rsid w:val="00B13637"/>
    <w:rsid w:val="00B148C6"/>
    <w:rsid w:val="00B15F84"/>
    <w:rsid w:val="00B16904"/>
    <w:rsid w:val="00B16BC3"/>
    <w:rsid w:val="00B16CEA"/>
    <w:rsid w:val="00B209E3"/>
    <w:rsid w:val="00B2334F"/>
    <w:rsid w:val="00B24DD1"/>
    <w:rsid w:val="00B31F1E"/>
    <w:rsid w:val="00B333FA"/>
    <w:rsid w:val="00B33AD2"/>
    <w:rsid w:val="00B3730C"/>
    <w:rsid w:val="00B40790"/>
    <w:rsid w:val="00B40D4B"/>
    <w:rsid w:val="00B41189"/>
    <w:rsid w:val="00B424D6"/>
    <w:rsid w:val="00B42D8F"/>
    <w:rsid w:val="00B435F2"/>
    <w:rsid w:val="00B440A7"/>
    <w:rsid w:val="00B441CA"/>
    <w:rsid w:val="00B4430B"/>
    <w:rsid w:val="00B458E5"/>
    <w:rsid w:val="00B503A1"/>
    <w:rsid w:val="00B515D3"/>
    <w:rsid w:val="00B51849"/>
    <w:rsid w:val="00B55499"/>
    <w:rsid w:val="00B61B75"/>
    <w:rsid w:val="00B6202C"/>
    <w:rsid w:val="00B63DE9"/>
    <w:rsid w:val="00B648CB"/>
    <w:rsid w:val="00B6710D"/>
    <w:rsid w:val="00B702F1"/>
    <w:rsid w:val="00B711DB"/>
    <w:rsid w:val="00B73C18"/>
    <w:rsid w:val="00B7453E"/>
    <w:rsid w:val="00B74A49"/>
    <w:rsid w:val="00B778EE"/>
    <w:rsid w:val="00B77AF7"/>
    <w:rsid w:val="00B82536"/>
    <w:rsid w:val="00B83D42"/>
    <w:rsid w:val="00B84148"/>
    <w:rsid w:val="00B866A8"/>
    <w:rsid w:val="00B87CD1"/>
    <w:rsid w:val="00B910F3"/>
    <w:rsid w:val="00B933A3"/>
    <w:rsid w:val="00B94D71"/>
    <w:rsid w:val="00B9560C"/>
    <w:rsid w:val="00BA1DA0"/>
    <w:rsid w:val="00BA6CDD"/>
    <w:rsid w:val="00BB170F"/>
    <w:rsid w:val="00BB27AE"/>
    <w:rsid w:val="00BB411B"/>
    <w:rsid w:val="00BC266C"/>
    <w:rsid w:val="00BC548B"/>
    <w:rsid w:val="00BC5808"/>
    <w:rsid w:val="00BC6EAD"/>
    <w:rsid w:val="00BC720E"/>
    <w:rsid w:val="00BD056D"/>
    <w:rsid w:val="00BD10B5"/>
    <w:rsid w:val="00BD2217"/>
    <w:rsid w:val="00BD2BFD"/>
    <w:rsid w:val="00BD33CC"/>
    <w:rsid w:val="00BD5442"/>
    <w:rsid w:val="00BD6782"/>
    <w:rsid w:val="00BE0799"/>
    <w:rsid w:val="00BE13F5"/>
    <w:rsid w:val="00BE249F"/>
    <w:rsid w:val="00BE24BA"/>
    <w:rsid w:val="00BE346D"/>
    <w:rsid w:val="00BE3EB0"/>
    <w:rsid w:val="00BE50D4"/>
    <w:rsid w:val="00BE5221"/>
    <w:rsid w:val="00BE53D4"/>
    <w:rsid w:val="00BE607A"/>
    <w:rsid w:val="00BE63EA"/>
    <w:rsid w:val="00BE69BC"/>
    <w:rsid w:val="00BF11C9"/>
    <w:rsid w:val="00BF30C4"/>
    <w:rsid w:val="00BF4788"/>
    <w:rsid w:val="00BF5ACB"/>
    <w:rsid w:val="00BF7651"/>
    <w:rsid w:val="00C005BC"/>
    <w:rsid w:val="00C01676"/>
    <w:rsid w:val="00C02229"/>
    <w:rsid w:val="00C02D92"/>
    <w:rsid w:val="00C037D9"/>
    <w:rsid w:val="00C0477E"/>
    <w:rsid w:val="00C04A84"/>
    <w:rsid w:val="00C0695C"/>
    <w:rsid w:val="00C07C52"/>
    <w:rsid w:val="00C07DF0"/>
    <w:rsid w:val="00C1082E"/>
    <w:rsid w:val="00C124AA"/>
    <w:rsid w:val="00C16BB1"/>
    <w:rsid w:val="00C1713D"/>
    <w:rsid w:val="00C17583"/>
    <w:rsid w:val="00C2034B"/>
    <w:rsid w:val="00C208CD"/>
    <w:rsid w:val="00C23E35"/>
    <w:rsid w:val="00C2416C"/>
    <w:rsid w:val="00C254EF"/>
    <w:rsid w:val="00C26D87"/>
    <w:rsid w:val="00C27C4C"/>
    <w:rsid w:val="00C301B3"/>
    <w:rsid w:val="00C31C28"/>
    <w:rsid w:val="00C3543B"/>
    <w:rsid w:val="00C359CE"/>
    <w:rsid w:val="00C422E4"/>
    <w:rsid w:val="00C43290"/>
    <w:rsid w:val="00C45E30"/>
    <w:rsid w:val="00C5105D"/>
    <w:rsid w:val="00C53380"/>
    <w:rsid w:val="00C547C8"/>
    <w:rsid w:val="00C5778E"/>
    <w:rsid w:val="00C60421"/>
    <w:rsid w:val="00C6075A"/>
    <w:rsid w:val="00C61CE0"/>
    <w:rsid w:val="00C63500"/>
    <w:rsid w:val="00C6784E"/>
    <w:rsid w:val="00C67E93"/>
    <w:rsid w:val="00C70277"/>
    <w:rsid w:val="00C71F22"/>
    <w:rsid w:val="00C74A9B"/>
    <w:rsid w:val="00C777E0"/>
    <w:rsid w:val="00C77C01"/>
    <w:rsid w:val="00C81C0F"/>
    <w:rsid w:val="00C911D6"/>
    <w:rsid w:val="00C916B4"/>
    <w:rsid w:val="00C9713E"/>
    <w:rsid w:val="00C97FC9"/>
    <w:rsid w:val="00CA1128"/>
    <w:rsid w:val="00CA2094"/>
    <w:rsid w:val="00CA54DE"/>
    <w:rsid w:val="00CA5F4F"/>
    <w:rsid w:val="00CA7EE9"/>
    <w:rsid w:val="00CB0AD4"/>
    <w:rsid w:val="00CB12C1"/>
    <w:rsid w:val="00CB2B6D"/>
    <w:rsid w:val="00CC1FFF"/>
    <w:rsid w:val="00CC24FC"/>
    <w:rsid w:val="00CC2DD6"/>
    <w:rsid w:val="00CC3677"/>
    <w:rsid w:val="00CC3B15"/>
    <w:rsid w:val="00CC4201"/>
    <w:rsid w:val="00CC4A05"/>
    <w:rsid w:val="00CD1628"/>
    <w:rsid w:val="00CD1C41"/>
    <w:rsid w:val="00CD33B4"/>
    <w:rsid w:val="00CD41C2"/>
    <w:rsid w:val="00CD5C93"/>
    <w:rsid w:val="00CD666A"/>
    <w:rsid w:val="00CD6741"/>
    <w:rsid w:val="00CE24E1"/>
    <w:rsid w:val="00CE259F"/>
    <w:rsid w:val="00CE7327"/>
    <w:rsid w:val="00CE7D90"/>
    <w:rsid w:val="00CF2862"/>
    <w:rsid w:val="00CF2D36"/>
    <w:rsid w:val="00CF4C4D"/>
    <w:rsid w:val="00CF782F"/>
    <w:rsid w:val="00D00E32"/>
    <w:rsid w:val="00D06105"/>
    <w:rsid w:val="00D10CC1"/>
    <w:rsid w:val="00D10EF1"/>
    <w:rsid w:val="00D11631"/>
    <w:rsid w:val="00D125CB"/>
    <w:rsid w:val="00D15ACD"/>
    <w:rsid w:val="00D23629"/>
    <w:rsid w:val="00D31353"/>
    <w:rsid w:val="00D31E79"/>
    <w:rsid w:val="00D34D6A"/>
    <w:rsid w:val="00D356E5"/>
    <w:rsid w:val="00D37CEC"/>
    <w:rsid w:val="00D405E5"/>
    <w:rsid w:val="00D41A01"/>
    <w:rsid w:val="00D4442A"/>
    <w:rsid w:val="00D455F2"/>
    <w:rsid w:val="00D458B1"/>
    <w:rsid w:val="00D45B17"/>
    <w:rsid w:val="00D549F9"/>
    <w:rsid w:val="00D54A43"/>
    <w:rsid w:val="00D56EA6"/>
    <w:rsid w:val="00D578DB"/>
    <w:rsid w:val="00D60AD9"/>
    <w:rsid w:val="00D62E37"/>
    <w:rsid w:val="00D675DD"/>
    <w:rsid w:val="00D71649"/>
    <w:rsid w:val="00D721EC"/>
    <w:rsid w:val="00D73368"/>
    <w:rsid w:val="00D7384C"/>
    <w:rsid w:val="00D73EB4"/>
    <w:rsid w:val="00D74432"/>
    <w:rsid w:val="00D75B9D"/>
    <w:rsid w:val="00D77F9F"/>
    <w:rsid w:val="00D8178D"/>
    <w:rsid w:val="00D839D0"/>
    <w:rsid w:val="00D84A0A"/>
    <w:rsid w:val="00D86E7A"/>
    <w:rsid w:val="00D87F55"/>
    <w:rsid w:val="00D90740"/>
    <w:rsid w:val="00D90F61"/>
    <w:rsid w:val="00D91775"/>
    <w:rsid w:val="00D920F5"/>
    <w:rsid w:val="00D92CCC"/>
    <w:rsid w:val="00D95FD5"/>
    <w:rsid w:val="00D96E2B"/>
    <w:rsid w:val="00D97A15"/>
    <w:rsid w:val="00D97A64"/>
    <w:rsid w:val="00DA12EB"/>
    <w:rsid w:val="00DA1E7D"/>
    <w:rsid w:val="00DA2926"/>
    <w:rsid w:val="00DA2C12"/>
    <w:rsid w:val="00DA47CB"/>
    <w:rsid w:val="00DA4D3F"/>
    <w:rsid w:val="00DA6AF3"/>
    <w:rsid w:val="00DB1F98"/>
    <w:rsid w:val="00DB22B8"/>
    <w:rsid w:val="00DB262B"/>
    <w:rsid w:val="00DB5005"/>
    <w:rsid w:val="00DC4E19"/>
    <w:rsid w:val="00DC4FBD"/>
    <w:rsid w:val="00DC7C91"/>
    <w:rsid w:val="00DD1EDD"/>
    <w:rsid w:val="00DD4B7A"/>
    <w:rsid w:val="00DD54F2"/>
    <w:rsid w:val="00DD5B0D"/>
    <w:rsid w:val="00DD67FE"/>
    <w:rsid w:val="00DE1ED7"/>
    <w:rsid w:val="00DE648B"/>
    <w:rsid w:val="00DF0983"/>
    <w:rsid w:val="00DF160A"/>
    <w:rsid w:val="00DF3B58"/>
    <w:rsid w:val="00DF42D1"/>
    <w:rsid w:val="00E01AE0"/>
    <w:rsid w:val="00E02FDD"/>
    <w:rsid w:val="00E05166"/>
    <w:rsid w:val="00E070E6"/>
    <w:rsid w:val="00E076F6"/>
    <w:rsid w:val="00E111B4"/>
    <w:rsid w:val="00E128F8"/>
    <w:rsid w:val="00E144B2"/>
    <w:rsid w:val="00E14597"/>
    <w:rsid w:val="00E14DAB"/>
    <w:rsid w:val="00E218FE"/>
    <w:rsid w:val="00E237E4"/>
    <w:rsid w:val="00E27FDF"/>
    <w:rsid w:val="00E31659"/>
    <w:rsid w:val="00E353C7"/>
    <w:rsid w:val="00E45446"/>
    <w:rsid w:val="00E46305"/>
    <w:rsid w:val="00E47E94"/>
    <w:rsid w:val="00E56D28"/>
    <w:rsid w:val="00E57377"/>
    <w:rsid w:val="00E620A0"/>
    <w:rsid w:val="00E624A5"/>
    <w:rsid w:val="00E62F1A"/>
    <w:rsid w:val="00E71A93"/>
    <w:rsid w:val="00E751E1"/>
    <w:rsid w:val="00E83B40"/>
    <w:rsid w:val="00E84E11"/>
    <w:rsid w:val="00E8580F"/>
    <w:rsid w:val="00E86ACF"/>
    <w:rsid w:val="00E87A6A"/>
    <w:rsid w:val="00E87F6F"/>
    <w:rsid w:val="00E9277F"/>
    <w:rsid w:val="00E92B69"/>
    <w:rsid w:val="00E94840"/>
    <w:rsid w:val="00E95561"/>
    <w:rsid w:val="00E9640C"/>
    <w:rsid w:val="00E974E4"/>
    <w:rsid w:val="00EA036C"/>
    <w:rsid w:val="00EA1716"/>
    <w:rsid w:val="00EA2E2B"/>
    <w:rsid w:val="00EA5E6C"/>
    <w:rsid w:val="00EA6823"/>
    <w:rsid w:val="00EB0609"/>
    <w:rsid w:val="00EB0810"/>
    <w:rsid w:val="00EB0982"/>
    <w:rsid w:val="00EB1B6D"/>
    <w:rsid w:val="00EB4108"/>
    <w:rsid w:val="00EB53E3"/>
    <w:rsid w:val="00EB66F1"/>
    <w:rsid w:val="00EC1426"/>
    <w:rsid w:val="00EC5D20"/>
    <w:rsid w:val="00EC6224"/>
    <w:rsid w:val="00EC73CF"/>
    <w:rsid w:val="00ED03AD"/>
    <w:rsid w:val="00ED1F4F"/>
    <w:rsid w:val="00ED37E3"/>
    <w:rsid w:val="00ED3E4D"/>
    <w:rsid w:val="00EE0802"/>
    <w:rsid w:val="00EE17E7"/>
    <w:rsid w:val="00EE5361"/>
    <w:rsid w:val="00EE5F5D"/>
    <w:rsid w:val="00EE6E81"/>
    <w:rsid w:val="00EF66CD"/>
    <w:rsid w:val="00EF7666"/>
    <w:rsid w:val="00F00189"/>
    <w:rsid w:val="00F002F1"/>
    <w:rsid w:val="00F013EE"/>
    <w:rsid w:val="00F02A12"/>
    <w:rsid w:val="00F0432C"/>
    <w:rsid w:val="00F07E4A"/>
    <w:rsid w:val="00F115A9"/>
    <w:rsid w:val="00F14D6B"/>
    <w:rsid w:val="00F210D8"/>
    <w:rsid w:val="00F22FBF"/>
    <w:rsid w:val="00F234A7"/>
    <w:rsid w:val="00F24C4E"/>
    <w:rsid w:val="00F27E0A"/>
    <w:rsid w:val="00F30781"/>
    <w:rsid w:val="00F31370"/>
    <w:rsid w:val="00F328FE"/>
    <w:rsid w:val="00F3476D"/>
    <w:rsid w:val="00F34B90"/>
    <w:rsid w:val="00F352F2"/>
    <w:rsid w:val="00F3551F"/>
    <w:rsid w:val="00F36B11"/>
    <w:rsid w:val="00F46DCC"/>
    <w:rsid w:val="00F47675"/>
    <w:rsid w:val="00F47C55"/>
    <w:rsid w:val="00F47F82"/>
    <w:rsid w:val="00F50100"/>
    <w:rsid w:val="00F526A0"/>
    <w:rsid w:val="00F57307"/>
    <w:rsid w:val="00F635EA"/>
    <w:rsid w:val="00F63DA2"/>
    <w:rsid w:val="00F64447"/>
    <w:rsid w:val="00F6458E"/>
    <w:rsid w:val="00F6631E"/>
    <w:rsid w:val="00F663FD"/>
    <w:rsid w:val="00F70E49"/>
    <w:rsid w:val="00F731EE"/>
    <w:rsid w:val="00F76DCC"/>
    <w:rsid w:val="00F76DE7"/>
    <w:rsid w:val="00F76FF0"/>
    <w:rsid w:val="00F7729E"/>
    <w:rsid w:val="00F77B16"/>
    <w:rsid w:val="00F77EE4"/>
    <w:rsid w:val="00F8523A"/>
    <w:rsid w:val="00F85590"/>
    <w:rsid w:val="00F879A4"/>
    <w:rsid w:val="00F9110B"/>
    <w:rsid w:val="00F911BB"/>
    <w:rsid w:val="00F93737"/>
    <w:rsid w:val="00F94207"/>
    <w:rsid w:val="00FA082E"/>
    <w:rsid w:val="00FA0DEC"/>
    <w:rsid w:val="00FA2F5D"/>
    <w:rsid w:val="00FA34A9"/>
    <w:rsid w:val="00FB1E34"/>
    <w:rsid w:val="00FB255A"/>
    <w:rsid w:val="00FB457E"/>
    <w:rsid w:val="00FB5F6A"/>
    <w:rsid w:val="00FB6B65"/>
    <w:rsid w:val="00FC0FB2"/>
    <w:rsid w:val="00FC324E"/>
    <w:rsid w:val="00FC3754"/>
    <w:rsid w:val="00FC3A5C"/>
    <w:rsid w:val="00FD0745"/>
    <w:rsid w:val="00FD3253"/>
    <w:rsid w:val="00FD3985"/>
    <w:rsid w:val="00FD514F"/>
    <w:rsid w:val="00FE19A1"/>
    <w:rsid w:val="00FE59D7"/>
    <w:rsid w:val="00FE5B0C"/>
    <w:rsid w:val="00FF5D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3D80238E"/>
  <w15:docId w15:val="{6481F0BB-44CB-40D9-B48F-4B9A5DE1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C0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organizationname">
    <w:name w:val="msoorganizationname"/>
    <w:rsid w:val="009F798C"/>
    <w:pPr>
      <w:spacing w:line="307" w:lineRule="auto"/>
    </w:pPr>
    <w:rPr>
      <w:rFonts w:ascii="Gill Sans MT" w:hAnsi="Gill Sans MT"/>
      <w:b/>
      <w:bCs/>
      <w:caps/>
      <w:color w:val="330066"/>
      <w:spacing w:val="25"/>
      <w:kern w:val="28"/>
      <w:sz w:val="18"/>
      <w:szCs w:val="18"/>
    </w:rPr>
  </w:style>
  <w:style w:type="paragraph" w:styleId="En-tte">
    <w:name w:val="header"/>
    <w:basedOn w:val="Normal"/>
    <w:link w:val="En-tteCar"/>
    <w:rsid w:val="009F798C"/>
    <w:pPr>
      <w:tabs>
        <w:tab w:val="center" w:pos="4320"/>
        <w:tab w:val="right" w:pos="8640"/>
      </w:tabs>
    </w:pPr>
  </w:style>
  <w:style w:type="paragraph" w:styleId="Pieddepage">
    <w:name w:val="footer"/>
    <w:basedOn w:val="Normal"/>
    <w:rsid w:val="009F798C"/>
    <w:pPr>
      <w:tabs>
        <w:tab w:val="center" w:pos="4320"/>
        <w:tab w:val="right" w:pos="8640"/>
      </w:tabs>
    </w:pPr>
  </w:style>
  <w:style w:type="paragraph" w:styleId="Textedebulles">
    <w:name w:val="Balloon Text"/>
    <w:basedOn w:val="Normal"/>
    <w:semiHidden/>
    <w:rsid w:val="004228B4"/>
    <w:rPr>
      <w:rFonts w:ascii="Tahoma" w:hAnsi="Tahoma" w:cs="Tahoma"/>
      <w:sz w:val="16"/>
      <w:szCs w:val="16"/>
    </w:rPr>
  </w:style>
  <w:style w:type="table" w:styleId="Grilledutableau">
    <w:name w:val="Table Grid"/>
    <w:basedOn w:val="TableauNormal"/>
    <w:rsid w:val="0065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C7C91"/>
    <w:pPr>
      <w:ind w:left="720"/>
      <w:contextualSpacing/>
    </w:pPr>
  </w:style>
  <w:style w:type="character" w:customStyle="1" w:styleId="En-tteCar">
    <w:name w:val="En-tête Car"/>
    <w:link w:val="En-tte"/>
    <w:rsid w:val="004D4B69"/>
    <w:rPr>
      <w:sz w:val="24"/>
      <w:szCs w:val="24"/>
    </w:rPr>
  </w:style>
  <w:style w:type="paragraph" w:styleId="Notedebasdepage">
    <w:name w:val="footnote text"/>
    <w:basedOn w:val="Normal"/>
    <w:link w:val="NotedebasdepageCar"/>
    <w:rsid w:val="004D4B69"/>
    <w:rPr>
      <w:rFonts w:ascii="Arial" w:hAnsi="Arial" w:cs="Arial"/>
      <w:sz w:val="20"/>
      <w:szCs w:val="20"/>
      <w:lang w:val="fr-FR" w:eastAsia="fr-FR"/>
    </w:rPr>
  </w:style>
  <w:style w:type="character" w:customStyle="1" w:styleId="NotedebasdepageCar">
    <w:name w:val="Note de bas de page Car"/>
    <w:basedOn w:val="Policepardfaut"/>
    <w:link w:val="Notedebasdepage"/>
    <w:rsid w:val="004D4B69"/>
    <w:rPr>
      <w:rFonts w:ascii="Arial" w:hAnsi="Arial" w:cs="Arial"/>
      <w:lang w:val="fr-FR" w:eastAsia="fr-FR"/>
    </w:rPr>
  </w:style>
  <w:style w:type="character" w:styleId="Appelnotedebasdep">
    <w:name w:val="footnote reference"/>
    <w:rsid w:val="004D4B69"/>
    <w:rPr>
      <w:vertAlign w:val="superscript"/>
    </w:rPr>
  </w:style>
  <w:style w:type="character" w:styleId="Lienhypertexte">
    <w:name w:val="Hyperlink"/>
    <w:basedOn w:val="Policepardfaut"/>
    <w:unhideWhenUsed/>
    <w:rsid w:val="00532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du.admission@csdps.q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du.admission@csdps.q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4D09BFF7A9F64CA46458A3292C56E0" ma:contentTypeVersion="11" ma:contentTypeDescription="Crée un document." ma:contentTypeScope="" ma:versionID="62378c8353c4275ab93894ccb554026d">
  <xsd:schema xmlns:xsd="http://www.w3.org/2001/XMLSchema" xmlns:xs="http://www.w3.org/2001/XMLSchema" xmlns:p="http://schemas.microsoft.com/office/2006/metadata/properties" xmlns:ns3="2ddc0878-a0c2-4c70-926a-cb04fdc1d65a" xmlns:ns4="9a63b128-addf-48f8-9f4c-560d40485dd2" targetNamespace="http://schemas.microsoft.com/office/2006/metadata/properties" ma:root="true" ma:fieldsID="eb16c2927d16e7d6a325f57c49bc228d" ns3:_="" ns4:_="">
    <xsd:import namespace="2ddc0878-a0c2-4c70-926a-cb04fdc1d65a"/>
    <xsd:import namespace="9a63b128-addf-48f8-9f4c-560d40485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c0878-a0c2-4c70-926a-cb04fdc1d65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3b128-addf-48f8-9f4c-560d40485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AAC00-FC76-4D3B-8D31-AD96CDD397F0}">
  <ds:schemaRefs>
    <ds:schemaRef ds:uri="http://schemas.openxmlformats.org/officeDocument/2006/bibliography"/>
  </ds:schemaRefs>
</ds:datastoreItem>
</file>

<file path=customXml/itemProps2.xml><?xml version="1.0" encoding="utf-8"?>
<ds:datastoreItem xmlns:ds="http://schemas.openxmlformats.org/officeDocument/2006/customXml" ds:itemID="{150D2C53-6A12-4801-8422-A2FA880F3BDC}">
  <ds:schemaRefs>
    <ds:schemaRef ds:uri="http://purl.org/dc/dcmitype/"/>
    <ds:schemaRef ds:uri="9a63b128-addf-48f8-9f4c-560d40485dd2"/>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2ddc0878-a0c2-4c70-926a-cb04fdc1d65a"/>
    <ds:schemaRef ds:uri="http://schemas.microsoft.com/office/2006/metadata/properties"/>
  </ds:schemaRefs>
</ds:datastoreItem>
</file>

<file path=customXml/itemProps3.xml><?xml version="1.0" encoding="utf-8"?>
<ds:datastoreItem xmlns:ds="http://schemas.openxmlformats.org/officeDocument/2006/customXml" ds:itemID="{87E06EB3-47D5-40D1-960A-05A3A25A8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c0878-a0c2-4c70-926a-cb04fdc1d65a"/>
    <ds:schemaRef ds:uri="9a63b128-addf-48f8-9f4c-560d4048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A59A2-452C-450D-8B9E-31F7D17EA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727</Words>
  <Characters>4418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Processus d’admission</vt:lpstr>
    </vt:vector>
  </TitlesOfParts>
  <Company>CSDPS</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Processus d’admission</dc:title>
  <dc:creator>a18417</dc:creator>
  <cp:lastModifiedBy>Catherine Mayer</cp:lastModifiedBy>
  <cp:revision>7</cp:revision>
  <cp:lastPrinted>2019-01-10T23:55:00Z</cp:lastPrinted>
  <dcterms:created xsi:type="dcterms:W3CDTF">2020-01-24T20:15:00Z</dcterms:created>
  <dcterms:modified xsi:type="dcterms:W3CDTF">2021-01-22T19:36:00Z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0x010100754D09BFF7A9F64CA46458A3292C56E0</vt:lpwstr>
  </property>
</Properties>
</file>