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33" w:rsidRDefault="00012833" w:rsidP="00012833">
      <w:pPr>
        <w:rPr>
          <w:rFonts w:ascii="Tahoma" w:hAnsi="Tahoma" w:cs="Tahoma"/>
          <w:b/>
          <w:sz w:val="28"/>
          <w:szCs w:val="28"/>
          <w:lang w:val="fr-CA"/>
        </w:rPr>
      </w:pPr>
      <w:r>
        <w:rPr>
          <w:rFonts w:ascii="Tahoma" w:hAnsi="Tahoma" w:cs="Tahoma"/>
          <w:b/>
          <w:noProof/>
          <w:color w:val="002060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7B6E53D3" wp14:editId="5292D165">
            <wp:simplePos x="0" y="0"/>
            <wp:positionH relativeFrom="column">
              <wp:posOffset>-248285</wp:posOffset>
            </wp:positionH>
            <wp:positionV relativeFrom="paragraph">
              <wp:posOffset>-318232</wp:posOffset>
            </wp:positionV>
            <wp:extent cx="1981835" cy="742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s educatif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1F7" w:rsidRPr="00F52C1A" w:rsidRDefault="00505549" w:rsidP="000651AD">
      <w:pPr>
        <w:spacing w:before="480" w:after="240"/>
        <w:jc w:val="center"/>
        <w:rPr>
          <w:rFonts w:ascii="Tahoma" w:hAnsi="Tahoma" w:cs="Tahoma"/>
          <w:b/>
          <w:lang w:val="fr-CA"/>
        </w:rPr>
      </w:pPr>
      <w:r w:rsidRPr="00F52C1A">
        <w:rPr>
          <w:rFonts w:ascii="Tahoma" w:hAnsi="Tahoma" w:cs="Tahoma"/>
          <w:b/>
          <w:lang w:val="fr-CA"/>
        </w:rPr>
        <w:t>Formulaire</w:t>
      </w:r>
      <w:r w:rsidR="008B51F7" w:rsidRPr="00F52C1A">
        <w:rPr>
          <w:rFonts w:ascii="Tahoma" w:hAnsi="Tahoma" w:cs="Tahoma"/>
          <w:b/>
          <w:lang w:val="fr-CA"/>
        </w:rPr>
        <w:t xml:space="preserve"> d’identification des élèves pour qui l’école doit </w:t>
      </w:r>
      <w:r w:rsidR="00FC3756">
        <w:rPr>
          <w:rFonts w:ascii="Tahoma" w:hAnsi="Tahoma" w:cs="Tahoma"/>
          <w:b/>
          <w:lang w:val="fr-CA"/>
        </w:rPr>
        <w:t>poursuivre ou initier la</w:t>
      </w:r>
      <w:r w:rsidR="00193B1A" w:rsidRPr="00F52C1A">
        <w:rPr>
          <w:rFonts w:ascii="Tahoma" w:hAnsi="Tahoma" w:cs="Tahoma"/>
          <w:b/>
          <w:lang w:val="fr-CA"/>
        </w:rPr>
        <w:t xml:space="preserve"> démarche </w:t>
      </w:r>
      <w:r w:rsidR="008B51F7" w:rsidRPr="00F52C1A">
        <w:rPr>
          <w:rFonts w:ascii="Tahoma" w:hAnsi="Tahoma" w:cs="Tahoma"/>
          <w:b/>
          <w:lang w:val="fr-CA"/>
        </w:rPr>
        <w:t>TÉVA a</w:t>
      </w:r>
      <w:r w:rsidR="00004E60">
        <w:rPr>
          <w:rFonts w:ascii="Tahoma" w:hAnsi="Tahoma" w:cs="Tahoma"/>
          <w:b/>
          <w:lang w:val="fr-CA"/>
        </w:rPr>
        <w:t>u cours de l’année scolaire 2017</w:t>
      </w:r>
      <w:r w:rsidR="008B51F7" w:rsidRPr="00F52C1A">
        <w:rPr>
          <w:rFonts w:ascii="Tahoma" w:hAnsi="Tahoma" w:cs="Tahoma"/>
          <w:b/>
          <w:lang w:val="fr-CA"/>
        </w:rPr>
        <w:t>-201</w:t>
      </w:r>
      <w:r w:rsidR="00004E60">
        <w:rPr>
          <w:rFonts w:ascii="Tahoma" w:hAnsi="Tahoma" w:cs="Tahoma"/>
          <w:b/>
          <w:lang w:val="fr-CA"/>
        </w:rPr>
        <w:t>8</w:t>
      </w:r>
    </w:p>
    <w:p w:rsidR="00F508AF" w:rsidRPr="00505549" w:rsidRDefault="00F508AF" w:rsidP="00302A7E">
      <w:pPr>
        <w:rPr>
          <w:rFonts w:ascii="Tahoma" w:hAnsi="Tahoma" w:cs="Tahoma"/>
          <w:sz w:val="2"/>
          <w:szCs w:val="4"/>
          <w:lang w:val="fr-CA"/>
        </w:rPr>
      </w:pPr>
    </w:p>
    <w:p w:rsidR="00004E60" w:rsidRDefault="00004E60" w:rsidP="00193B1A">
      <w:pPr>
        <w:jc w:val="both"/>
        <w:rPr>
          <w:rFonts w:ascii="Tahoma" w:hAnsi="Tahoma" w:cs="Tahoma"/>
          <w:b/>
          <w:sz w:val="18"/>
          <w:szCs w:val="20"/>
          <w:lang w:val="fr-CA"/>
        </w:rPr>
      </w:pPr>
    </w:p>
    <w:p w:rsidR="00F52C1A" w:rsidRDefault="007D0DB7" w:rsidP="00193B1A">
      <w:pPr>
        <w:jc w:val="both"/>
        <w:rPr>
          <w:rFonts w:ascii="Tahoma" w:hAnsi="Tahoma" w:cs="Tahoma"/>
          <w:b/>
          <w:sz w:val="18"/>
          <w:szCs w:val="20"/>
          <w:lang w:val="fr-CA"/>
        </w:rPr>
      </w:pPr>
      <w:r w:rsidRPr="00505549">
        <w:rPr>
          <w:rFonts w:ascii="Tahoma" w:hAnsi="Tahoma" w:cs="Tahoma"/>
          <w:b/>
          <w:sz w:val="18"/>
          <w:szCs w:val="20"/>
          <w:lang w:val="fr-CA"/>
        </w:rPr>
        <w:t>La démarche de transition vers la vie active (TÉVA) s’adresse pri</w:t>
      </w:r>
      <w:r w:rsidR="00F52C1A">
        <w:rPr>
          <w:rFonts w:ascii="Tahoma" w:hAnsi="Tahoma" w:cs="Tahoma"/>
          <w:b/>
          <w:sz w:val="18"/>
          <w:szCs w:val="20"/>
          <w:lang w:val="fr-CA"/>
        </w:rPr>
        <w:t>ncipalement à des élèves dont la transition v</w:t>
      </w:r>
      <w:r w:rsidRPr="00505549">
        <w:rPr>
          <w:rFonts w:ascii="Tahoma" w:hAnsi="Tahoma" w:cs="Tahoma"/>
          <w:b/>
          <w:sz w:val="18"/>
          <w:szCs w:val="20"/>
          <w:lang w:val="fr-CA"/>
        </w:rPr>
        <w:t>ers la vie adulte présente des enjeux particuliers. Il s’agit d’élèves qui ont besoin d’une démarche concerté</w:t>
      </w:r>
      <w:r w:rsidR="00F52C1A">
        <w:rPr>
          <w:rFonts w:ascii="Tahoma" w:hAnsi="Tahoma" w:cs="Tahoma"/>
          <w:b/>
          <w:sz w:val="18"/>
          <w:szCs w:val="20"/>
          <w:lang w:val="fr-CA"/>
        </w:rPr>
        <w:t>e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 entre la famille, le milieu scolaire et le milieu de la santé </w:t>
      </w:r>
      <w:r w:rsidR="00F52C1A">
        <w:rPr>
          <w:rFonts w:ascii="Tahoma" w:hAnsi="Tahoma" w:cs="Tahoma"/>
          <w:b/>
          <w:sz w:val="18"/>
          <w:szCs w:val="20"/>
          <w:lang w:val="fr-CA"/>
        </w:rPr>
        <w:t xml:space="preserve">et des services sociaux </w:t>
      </w:r>
      <w:r w:rsidR="007C1F77">
        <w:rPr>
          <w:rFonts w:ascii="Tahoma" w:hAnsi="Tahoma" w:cs="Tahoma"/>
          <w:b/>
          <w:sz w:val="18"/>
          <w:szCs w:val="20"/>
          <w:lang w:val="fr-CA"/>
        </w:rPr>
        <w:t>(</w:t>
      </w:r>
      <w:r w:rsidR="00004E60">
        <w:rPr>
          <w:rFonts w:ascii="Tahoma" w:hAnsi="Tahoma" w:cs="Tahoma"/>
          <w:b/>
          <w:sz w:val="18"/>
          <w:szCs w:val="20"/>
          <w:lang w:val="fr-CA"/>
        </w:rPr>
        <w:t>CISSS</w:t>
      </w:r>
      <w:r w:rsidR="007C1F77">
        <w:rPr>
          <w:rFonts w:ascii="Tahoma" w:hAnsi="Tahoma" w:cs="Tahoma"/>
          <w:b/>
          <w:sz w:val="18"/>
          <w:szCs w:val="20"/>
          <w:lang w:val="fr-CA"/>
        </w:rPr>
        <w:t xml:space="preserve">) 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pour assurer le passage le plus harmonieux possible de l’école </w:t>
      </w:r>
      <w:r w:rsidR="007C1F77">
        <w:rPr>
          <w:rFonts w:ascii="Tahoma" w:hAnsi="Tahoma" w:cs="Tahoma"/>
          <w:b/>
          <w:sz w:val="18"/>
          <w:szCs w:val="20"/>
          <w:lang w:val="fr-CA"/>
        </w:rPr>
        <w:t xml:space="preserve">secondaire </w:t>
      </w:r>
      <w:r w:rsidR="00EB2CDC">
        <w:rPr>
          <w:rFonts w:ascii="Tahoma" w:hAnsi="Tahoma" w:cs="Tahoma"/>
          <w:b/>
          <w:sz w:val="18"/>
          <w:szCs w:val="20"/>
          <w:lang w:val="fr-CA"/>
        </w:rPr>
        <w:t>vers la vie adulte</w:t>
      </w:r>
      <w:r w:rsidRPr="00505549">
        <w:rPr>
          <w:rFonts w:ascii="Tahoma" w:hAnsi="Tahoma" w:cs="Tahoma"/>
          <w:b/>
          <w:sz w:val="18"/>
          <w:szCs w:val="20"/>
          <w:lang w:val="fr-CA"/>
        </w:rPr>
        <w:t xml:space="preserve">. </w:t>
      </w:r>
    </w:p>
    <w:p w:rsidR="00F52C1A" w:rsidRDefault="00F52C1A" w:rsidP="00193B1A">
      <w:pPr>
        <w:jc w:val="both"/>
        <w:rPr>
          <w:rFonts w:ascii="Tahoma" w:hAnsi="Tahoma" w:cs="Tahoma"/>
          <w:b/>
          <w:sz w:val="18"/>
          <w:szCs w:val="20"/>
          <w:lang w:val="fr-CA"/>
        </w:rPr>
      </w:pPr>
    </w:p>
    <w:p w:rsidR="007D0DB7" w:rsidRPr="000C554F" w:rsidRDefault="00F52C1A" w:rsidP="00193B1A">
      <w:pPr>
        <w:jc w:val="both"/>
        <w:rPr>
          <w:rFonts w:ascii="Tahoma" w:hAnsi="Tahoma" w:cs="Tahoma"/>
          <w:b/>
          <w:color w:val="1F497D" w:themeColor="text2"/>
          <w:sz w:val="18"/>
          <w:szCs w:val="20"/>
          <w:lang w:val="fr-CA"/>
        </w:rPr>
      </w:pPr>
      <w:r w:rsidRPr="000C554F">
        <w:rPr>
          <w:rFonts w:ascii="Tahoma" w:hAnsi="Tahoma" w:cs="Tahoma"/>
          <w:b/>
          <w:color w:val="1F497D" w:themeColor="text2"/>
          <w:sz w:val="18"/>
          <w:szCs w:val="20"/>
          <w:lang w:val="fr-CA"/>
        </w:rPr>
        <w:t xml:space="preserve">C’est au milieu scolaire que revient la responsabilité d’initier la démarche TÉVA 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u w:val="single"/>
          <w:lang w:val="fr-CA"/>
        </w:rPr>
        <w:t>trois ans avant la fin prévue de scolarisation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lang w:val="fr-CA"/>
        </w:rPr>
        <w:t xml:space="preserve"> au secteur des jeunes </w:t>
      </w:r>
      <w:r w:rsidRPr="000C554F">
        <w:rPr>
          <w:rFonts w:ascii="Tahoma" w:hAnsi="Tahoma" w:cs="Tahoma"/>
          <w:b/>
          <w:color w:val="1F497D" w:themeColor="text2"/>
          <w:sz w:val="18"/>
          <w:szCs w:val="20"/>
          <w:u w:val="single"/>
          <w:lang w:val="fr-CA"/>
        </w:rPr>
        <w:t xml:space="preserve">pour tout élève ciblé. </w:t>
      </w:r>
    </w:p>
    <w:p w:rsidR="007D0DB7" w:rsidRPr="00505549" w:rsidRDefault="000C554F" w:rsidP="000C554F">
      <w:pPr>
        <w:spacing w:before="240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u w:val="single"/>
          <w:lang w:val="fr-CA"/>
        </w:rPr>
        <w:t>L</w:t>
      </w:r>
      <w:r w:rsidR="00193B1A" w:rsidRPr="000C554F">
        <w:rPr>
          <w:rFonts w:ascii="Tahoma" w:hAnsi="Tahoma" w:cs="Tahoma"/>
          <w:sz w:val="18"/>
          <w:szCs w:val="20"/>
          <w:u w:val="single"/>
          <w:lang w:val="fr-CA"/>
        </w:rPr>
        <w:t>es élèves ciblés</w:t>
      </w:r>
      <w:r w:rsidR="00F52C1A" w:rsidRPr="000C554F">
        <w:rPr>
          <w:rFonts w:ascii="Tahoma" w:hAnsi="Tahoma" w:cs="Tahoma"/>
          <w:sz w:val="18"/>
          <w:szCs w:val="20"/>
          <w:u w:val="single"/>
          <w:lang w:val="fr-CA"/>
        </w:rPr>
        <w:t xml:space="preserve"> par la démarche TÉVA </w:t>
      </w:r>
      <w:r w:rsidR="007D0DB7" w:rsidRPr="000C554F">
        <w:rPr>
          <w:rFonts w:ascii="Tahoma" w:hAnsi="Tahoma" w:cs="Tahoma"/>
          <w:sz w:val="18"/>
          <w:szCs w:val="20"/>
          <w:u w:val="single"/>
          <w:lang w:val="fr-CA"/>
        </w:rPr>
        <w:t>répondent aux conditions suivantes</w:t>
      </w:r>
      <w:r w:rsidR="007D0DB7" w:rsidRPr="00505549">
        <w:rPr>
          <w:rFonts w:ascii="Tahoma" w:hAnsi="Tahoma" w:cs="Tahoma"/>
          <w:sz w:val="18"/>
          <w:szCs w:val="20"/>
          <w:u w:val="single"/>
          <w:lang w:val="fr-CA"/>
        </w:rPr>
        <w:t> 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:  </w:t>
      </w:r>
    </w:p>
    <w:p w:rsidR="007D0DB7" w:rsidRPr="000C554F" w:rsidRDefault="007D0DB7" w:rsidP="00302A7E">
      <w:pPr>
        <w:rPr>
          <w:rFonts w:ascii="Tahoma" w:hAnsi="Tahoma" w:cs="Tahoma"/>
          <w:sz w:val="16"/>
          <w:szCs w:val="16"/>
          <w:lang w:val="fr-CA"/>
        </w:rPr>
      </w:pPr>
    </w:p>
    <w:p w:rsidR="008B51F7" w:rsidRDefault="00F52C1A" w:rsidP="00193B1A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lang w:val="fr-CA"/>
        </w:rPr>
        <w:t>Élève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de </w:t>
      </w:r>
      <w:r>
        <w:rPr>
          <w:rFonts w:ascii="Tahoma" w:hAnsi="Tahoma" w:cs="Tahoma"/>
          <w:b/>
          <w:sz w:val="18"/>
          <w:szCs w:val="20"/>
          <w:lang w:val="fr-CA"/>
        </w:rPr>
        <w:t>15 ans, 1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6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et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17 ans</w:t>
      </w:r>
      <w:r>
        <w:rPr>
          <w:rFonts w:ascii="Tahoma" w:hAnsi="Tahoma" w:cs="Tahoma"/>
          <w:sz w:val="18"/>
          <w:szCs w:val="20"/>
          <w:lang w:val="fr-CA"/>
        </w:rPr>
        <w:t xml:space="preserve"> (scolarisé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jusqu’à 18 ans au secteur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des j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eunes) ET élève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1</w:t>
      </w:r>
      <w:r>
        <w:rPr>
          <w:rFonts w:ascii="Tahoma" w:hAnsi="Tahoma" w:cs="Tahoma"/>
          <w:b/>
          <w:sz w:val="18"/>
          <w:szCs w:val="20"/>
          <w:lang w:val="fr-CA"/>
        </w:rPr>
        <w:t>8 ans, 1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9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et de </w:t>
      </w:r>
      <w:r w:rsidR="008B51F7" w:rsidRPr="00505549">
        <w:rPr>
          <w:rFonts w:ascii="Tahoma" w:hAnsi="Tahoma" w:cs="Tahoma"/>
          <w:b/>
          <w:sz w:val="18"/>
          <w:szCs w:val="20"/>
          <w:lang w:val="fr-CA"/>
        </w:rPr>
        <w:t>20 ans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 xml:space="preserve"> (scolarisé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</w:t>
      </w:r>
      <w:r w:rsidR="008B51F7" w:rsidRPr="00505549">
        <w:rPr>
          <w:rFonts w:ascii="Tahoma" w:hAnsi="Tahoma" w:cs="Tahoma"/>
          <w:sz w:val="18"/>
          <w:szCs w:val="20"/>
          <w:lang w:val="fr-CA"/>
        </w:rPr>
        <w:t>jusqu’à 21 ans au secteur des jeunes)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 </w:t>
      </w:r>
      <w:r w:rsidR="001272D8">
        <w:rPr>
          <w:rFonts w:ascii="Tahoma" w:hAnsi="Tahoma" w:cs="Tahoma"/>
          <w:sz w:val="18"/>
          <w:szCs w:val="20"/>
          <w:lang w:val="fr-CA"/>
        </w:rPr>
        <w:t>;</w:t>
      </w:r>
    </w:p>
    <w:p w:rsidR="00BA339E" w:rsidRPr="00BA339E" w:rsidRDefault="00BA339E" w:rsidP="00BA339E">
      <w:pPr>
        <w:pStyle w:val="Paragraphedeliste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Tahoma" w:hAnsi="Tahoma" w:cs="Tahoma"/>
          <w:sz w:val="18"/>
          <w:szCs w:val="20"/>
          <w:lang w:val="fr-CA"/>
        </w:rPr>
      </w:pPr>
      <w:r w:rsidRPr="00FB353F">
        <w:rPr>
          <w:rFonts w:ascii="Tahoma" w:hAnsi="Tahoma" w:cs="Tahoma"/>
          <w:sz w:val="18"/>
          <w:szCs w:val="20"/>
          <w:lang w:val="fr-CA"/>
        </w:rPr>
        <w:t xml:space="preserve">Élève pour qui la sortie de l’école secondaire </w:t>
      </w:r>
      <w:r>
        <w:rPr>
          <w:rFonts w:ascii="Tahoma" w:hAnsi="Tahoma" w:cs="Tahoma"/>
          <w:sz w:val="18"/>
          <w:szCs w:val="20"/>
          <w:lang w:val="fr-CA"/>
        </w:rPr>
        <w:t>comporte d</w:t>
      </w:r>
      <w:r w:rsidRPr="00FB353F">
        <w:rPr>
          <w:rFonts w:ascii="Tahoma" w:hAnsi="Tahoma" w:cs="Tahoma"/>
          <w:sz w:val="18"/>
          <w:szCs w:val="20"/>
          <w:lang w:val="fr-CA"/>
        </w:rPr>
        <w:t xml:space="preserve">es enjeux </w:t>
      </w:r>
      <w:r>
        <w:rPr>
          <w:rFonts w:ascii="Tahoma" w:hAnsi="Tahoma" w:cs="Tahoma"/>
          <w:sz w:val="18"/>
          <w:szCs w:val="20"/>
          <w:lang w:val="fr-CA"/>
        </w:rPr>
        <w:t>importants, reliés notamment</w:t>
      </w:r>
      <w:r w:rsidRPr="00FB353F">
        <w:rPr>
          <w:rFonts w:ascii="Tahoma" w:hAnsi="Tahoma" w:cs="Tahoma"/>
          <w:sz w:val="18"/>
          <w:szCs w:val="20"/>
          <w:lang w:val="fr-CA"/>
        </w:rPr>
        <w:t xml:space="preserve"> </w:t>
      </w:r>
      <w:r>
        <w:rPr>
          <w:rFonts w:ascii="Tahoma" w:hAnsi="Tahoma" w:cs="Tahoma"/>
          <w:sz w:val="18"/>
          <w:szCs w:val="20"/>
          <w:lang w:val="fr-CA"/>
        </w:rPr>
        <w:t>à</w:t>
      </w:r>
      <w:r w:rsidRPr="00505549">
        <w:rPr>
          <w:rFonts w:ascii="Tahoma" w:hAnsi="Tahoma" w:cs="Tahoma"/>
          <w:sz w:val="18"/>
          <w:szCs w:val="20"/>
          <w:lang w:val="fr-CA"/>
        </w:rPr>
        <w:t xml:space="preserve"> l’accomplissement d’activités</w:t>
      </w:r>
      <w:r>
        <w:rPr>
          <w:rFonts w:ascii="Tahoma" w:hAnsi="Tahoma" w:cs="Tahoma"/>
          <w:sz w:val="18"/>
          <w:szCs w:val="20"/>
          <w:lang w:val="fr-CA"/>
        </w:rPr>
        <w:t xml:space="preserve"> de la vie</w:t>
      </w:r>
      <w:r w:rsidRPr="00505549">
        <w:rPr>
          <w:rFonts w:ascii="Tahoma" w:hAnsi="Tahoma" w:cs="Tahoma"/>
          <w:sz w:val="18"/>
          <w:szCs w:val="20"/>
          <w:lang w:val="fr-CA"/>
        </w:rPr>
        <w:t xml:space="preserve"> courante, </w:t>
      </w:r>
      <w:r>
        <w:rPr>
          <w:rFonts w:ascii="Tahoma" w:hAnsi="Tahoma" w:cs="Tahoma"/>
          <w:sz w:val="18"/>
          <w:szCs w:val="20"/>
          <w:lang w:val="fr-CA"/>
        </w:rPr>
        <w:t xml:space="preserve">à l’accès à un premier emploi ou à la poursuite de la </w:t>
      </w:r>
      <w:r w:rsidRPr="00505549">
        <w:rPr>
          <w:rFonts w:ascii="Tahoma" w:hAnsi="Tahoma" w:cs="Tahoma"/>
          <w:sz w:val="18"/>
          <w:szCs w:val="20"/>
          <w:lang w:val="fr-CA"/>
        </w:rPr>
        <w:t>scolarisation</w:t>
      </w:r>
      <w:r w:rsidR="001272D8">
        <w:rPr>
          <w:rFonts w:ascii="Tahoma" w:hAnsi="Tahoma" w:cs="Tahoma"/>
          <w:sz w:val="18"/>
          <w:szCs w:val="20"/>
          <w:lang w:val="fr-CA"/>
        </w:rPr>
        <w:t xml:space="preserve"> ;</w:t>
      </w:r>
    </w:p>
    <w:p w:rsidR="008B51F7" w:rsidRPr="00505549" w:rsidRDefault="00F52C1A" w:rsidP="00B212B8">
      <w:pPr>
        <w:pStyle w:val="Paragraphedeliste"/>
        <w:numPr>
          <w:ilvl w:val="0"/>
          <w:numId w:val="3"/>
        </w:numPr>
        <w:spacing w:after="60"/>
        <w:ind w:left="714" w:hanging="357"/>
        <w:contextualSpacing w:val="0"/>
        <w:jc w:val="both"/>
        <w:rPr>
          <w:rFonts w:ascii="Tahoma" w:hAnsi="Tahoma" w:cs="Tahoma"/>
          <w:sz w:val="18"/>
          <w:szCs w:val="20"/>
          <w:lang w:val="fr-CA"/>
        </w:rPr>
      </w:pPr>
      <w:r>
        <w:rPr>
          <w:rFonts w:ascii="Tahoma" w:hAnsi="Tahoma" w:cs="Tahoma"/>
          <w:sz w:val="18"/>
          <w:szCs w:val="20"/>
          <w:lang w:val="fr-CA"/>
        </w:rPr>
        <w:t>Élève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ayant une incapacité significative et persistante, présentant des facteurs d</w:t>
      </w:r>
      <w:r>
        <w:rPr>
          <w:rFonts w:ascii="Tahoma" w:hAnsi="Tahoma" w:cs="Tahoma"/>
          <w:sz w:val="18"/>
          <w:szCs w:val="20"/>
          <w:lang w:val="fr-CA"/>
        </w:rPr>
        <w:t>e vulnérabilité susceptibles d’i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nfluer sur </w:t>
      </w:r>
      <w:r>
        <w:rPr>
          <w:rFonts w:ascii="Tahoma" w:hAnsi="Tahoma" w:cs="Tahoma"/>
          <w:sz w:val="18"/>
          <w:szCs w:val="20"/>
          <w:lang w:val="fr-CA"/>
        </w:rPr>
        <w:t>ses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apprentissage</w:t>
      </w:r>
      <w:r>
        <w:rPr>
          <w:rFonts w:ascii="Tahoma" w:hAnsi="Tahoma" w:cs="Tahoma"/>
          <w:sz w:val="18"/>
          <w:szCs w:val="20"/>
          <w:lang w:val="fr-CA"/>
        </w:rPr>
        <w:t>s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ou </w:t>
      </w:r>
      <w:r>
        <w:rPr>
          <w:rFonts w:ascii="Tahoma" w:hAnsi="Tahoma" w:cs="Tahoma"/>
          <w:sz w:val="18"/>
          <w:szCs w:val="20"/>
          <w:lang w:val="fr-CA"/>
        </w:rPr>
        <w:t>son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comportement</w:t>
      </w:r>
      <w:r w:rsidR="00B212B8">
        <w:rPr>
          <w:rFonts w:ascii="Tahoma" w:hAnsi="Tahoma" w:cs="Tahoma"/>
          <w:sz w:val="18"/>
          <w:szCs w:val="20"/>
          <w:lang w:val="fr-CA"/>
        </w:rPr>
        <w:t>,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 et qui présente</w:t>
      </w:r>
      <w:r w:rsidR="00B212B8">
        <w:rPr>
          <w:rFonts w:ascii="Tahoma" w:hAnsi="Tahoma" w:cs="Tahoma"/>
          <w:sz w:val="18"/>
          <w:szCs w:val="20"/>
          <w:lang w:val="fr-CA"/>
        </w:rPr>
        <w:t xml:space="preserve"> </w:t>
      </w:r>
      <w:r w:rsidR="007D0DB7" w:rsidRPr="00505549">
        <w:rPr>
          <w:rFonts w:ascii="Tahoma" w:hAnsi="Tahoma" w:cs="Tahoma"/>
          <w:sz w:val="18"/>
          <w:szCs w:val="20"/>
          <w:lang w:val="fr-CA"/>
        </w:rPr>
        <w:t xml:space="preserve">l’une des conditions suivantes : </w:t>
      </w: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977"/>
        <w:gridCol w:w="4819"/>
        <w:gridCol w:w="4819"/>
      </w:tblGrid>
      <w:tr w:rsidR="00F24A88" w:rsidRPr="00505549" w:rsidTr="00F24A88">
        <w:tc>
          <w:tcPr>
            <w:tcW w:w="3827" w:type="dxa"/>
          </w:tcPr>
          <w:p w:rsidR="004C37E6" w:rsidRPr="00505549" w:rsidRDefault="004C37E6" w:rsidP="00B212B8">
            <w:pPr>
              <w:pStyle w:val="Paragraphedeliste"/>
              <w:numPr>
                <w:ilvl w:val="0"/>
                <w:numId w:val="4"/>
              </w:numPr>
              <w:ind w:left="176" w:hanging="142"/>
              <w:contextualSpacing w:val="0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 xml:space="preserve">Des troubles graves du comportement </w:t>
            </w:r>
          </w:p>
        </w:tc>
        <w:tc>
          <w:tcPr>
            <w:tcW w:w="297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</w:rPr>
              <w:t>Une déficience langagière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motrice ou organique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 trouble du spectre de l’autisme</w:t>
            </w:r>
          </w:p>
        </w:tc>
      </w:tr>
      <w:tr w:rsidR="00F24A88" w:rsidRPr="00505549" w:rsidTr="00F24A88">
        <w:tc>
          <w:tcPr>
            <w:tcW w:w="382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5" w:hanging="141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intellectuelle</w:t>
            </w:r>
          </w:p>
        </w:tc>
        <w:tc>
          <w:tcPr>
            <w:tcW w:w="2977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76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visuelle</w:t>
            </w:r>
          </w:p>
        </w:tc>
        <w:tc>
          <w:tcPr>
            <w:tcW w:w="4819" w:type="dxa"/>
          </w:tcPr>
          <w:p w:rsidR="004C37E6" w:rsidRPr="00505549" w:rsidRDefault="004C37E6" w:rsidP="004C37E6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Une déficience auditive</w:t>
            </w:r>
          </w:p>
        </w:tc>
        <w:tc>
          <w:tcPr>
            <w:tcW w:w="4819" w:type="dxa"/>
          </w:tcPr>
          <w:p w:rsidR="00FB353F" w:rsidRPr="00FB353F" w:rsidRDefault="004C37E6" w:rsidP="00FB353F">
            <w:pPr>
              <w:pStyle w:val="Paragraphedeliste"/>
              <w:numPr>
                <w:ilvl w:val="0"/>
                <w:numId w:val="4"/>
              </w:numPr>
              <w:ind w:left="176" w:hanging="142"/>
              <w:rPr>
                <w:rFonts w:ascii="Tahoma" w:hAnsi="Tahoma" w:cs="Tahoma"/>
                <w:sz w:val="18"/>
                <w:szCs w:val="20"/>
              </w:rPr>
            </w:pP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Un trouble relevant de la psychopathologie</w:t>
            </w:r>
          </w:p>
        </w:tc>
      </w:tr>
    </w:tbl>
    <w:p w:rsidR="00004E60" w:rsidRPr="00BA339E" w:rsidRDefault="00004E60" w:rsidP="00FB353F">
      <w:pPr>
        <w:spacing w:before="120"/>
        <w:jc w:val="both"/>
        <w:rPr>
          <w:rFonts w:ascii="Tahoma" w:hAnsi="Tahoma" w:cs="Tahoma"/>
          <w:color w:val="C00000"/>
          <w:sz w:val="18"/>
          <w:szCs w:val="20"/>
        </w:rPr>
      </w:pPr>
    </w:p>
    <w:p w:rsidR="00302A7E" w:rsidRPr="009128E6" w:rsidRDefault="00EC112E" w:rsidP="00FB353F">
      <w:pPr>
        <w:spacing w:before="120"/>
        <w:jc w:val="both"/>
        <w:rPr>
          <w:rFonts w:ascii="Tahoma" w:hAnsi="Tahoma" w:cs="Tahoma"/>
          <w:color w:val="C00000"/>
          <w:sz w:val="18"/>
          <w:szCs w:val="20"/>
          <w:lang w:val="fr-CA"/>
        </w:rPr>
      </w:pPr>
      <w:r w:rsidRPr="00480219">
        <w:rPr>
          <w:rFonts w:ascii="Tahoma" w:hAnsi="Tahoma" w:cs="Tahoma"/>
          <w:color w:val="C00000"/>
          <w:sz w:val="18"/>
          <w:szCs w:val="20"/>
          <w:lang w:val="fr-CA"/>
        </w:rPr>
        <w:t>Veuillez compléter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le tableau </w:t>
      </w:r>
      <w:r w:rsidR="00480219" w:rsidRPr="00480219">
        <w:rPr>
          <w:rFonts w:ascii="Tahoma" w:hAnsi="Tahoma" w:cs="Tahoma"/>
          <w:color w:val="C00000"/>
          <w:sz w:val="18"/>
          <w:szCs w:val="20"/>
          <w:lang w:val="fr-CA"/>
        </w:rPr>
        <w:t>ci-dessous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afin d’identifier les élèves</w:t>
      </w:r>
      <w:r w:rsidR="00B818BE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pour qui il vous faudra </w:t>
      </w:r>
      <w:r w:rsidR="00A77ECB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poursuivre ou initier </w:t>
      </w:r>
      <w:r w:rsidR="00F52C1A" w:rsidRPr="00480219">
        <w:rPr>
          <w:rFonts w:ascii="Tahoma" w:hAnsi="Tahoma" w:cs="Tahoma"/>
          <w:color w:val="C00000"/>
          <w:sz w:val="18"/>
          <w:szCs w:val="20"/>
          <w:lang w:val="fr-CA"/>
        </w:rPr>
        <w:t>la</w:t>
      </w:r>
      <w:r w:rsidR="00193B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démarche TÉVA </w:t>
      </w:r>
      <w:r w:rsidR="008B51F7" w:rsidRPr="00480219">
        <w:rPr>
          <w:rFonts w:ascii="Tahoma" w:hAnsi="Tahoma" w:cs="Tahoma"/>
          <w:color w:val="C00000"/>
          <w:sz w:val="18"/>
          <w:szCs w:val="20"/>
          <w:lang w:val="fr-CA"/>
        </w:rPr>
        <w:t>cette année</w:t>
      </w:r>
      <w:r w:rsidR="009128E6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et </w:t>
      </w:r>
      <w:r w:rsidR="00480219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en </w:t>
      </w:r>
      <w:r w:rsidR="009128E6" w:rsidRPr="007B48C4">
        <w:rPr>
          <w:rFonts w:ascii="Tahoma" w:hAnsi="Tahoma" w:cs="Tahoma"/>
          <w:b/>
          <w:color w:val="C00000"/>
          <w:sz w:val="18"/>
          <w:szCs w:val="20"/>
          <w:lang w:val="fr-CA"/>
        </w:rPr>
        <w:t xml:space="preserve">acheminer une copie </w:t>
      </w:r>
      <w:r w:rsidR="00193B1A" w:rsidRPr="007B48C4">
        <w:rPr>
          <w:rFonts w:ascii="Tahoma" w:hAnsi="Tahoma" w:cs="Tahoma"/>
          <w:b/>
          <w:color w:val="C00000"/>
          <w:sz w:val="18"/>
          <w:szCs w:val="20"/>
          <w:lang w:val="fr-CA"/>
        </w:rPr>
        <w:t>à Kim Roy</w:t>
      </w:r>
      <w:r w:rsidR="00193B1A" w:rsidRPr="00480219">
        <w:rPr>
          <w:rFonts w:ascii="Tahoma" w:hAnsi="Tahoma" w:cs="Tahoma"/>
          <w:color w:val="C00000"/>
          <w:sz w:val="18"/>
          <w:szCs w:val="20"/>
          <w:lang w:val="fr-CA"/>
        </w:rPr>
        <w:t xml:space="preserve"> </w:t>
      </w:r>
      <w:r w:rsidR="00193B1A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avant le </w:t>
      </w:r>
      <w:r w:rsidR="00004E60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20</w:t>
      </w:r>
      <w:r w:rsidR="00A77ECB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 </w:t>
      </w:r>
      <w:r w:rsidR="008F78CF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octobre</w:t>
      </w:r>
      <w:r w:rsidR="00193B1A" w:rsidRPr="007B48C4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 xml:space="preserve"> 201</w:t>
      </w:r>
      <w:r w:rsidR="00004E60">
        <w:rPr>
          <w:rFonts w:ascii="Tahoma" w:hAnsi="Tahoma" w:cs="Tahoma"/>
          <w:b/>
          <w:color w:val="C00000"/>
          <w:sz w:val="20"/>
          <w:szCs w:val="20"/>
          <w:u w:val="single"/>
          <w:lang w:val="fr-CA"/>
        </w:rPr>
        <w:t>7</w:t>
      </w:r>
      <w:r w:rsidR="00193B1A" w:rsidRPr="009128E6">
        <w:rPr>
          <w:rFonts w:ascii="Tahoma" w:hAnsi="Tahoma" w:cs="Tahoma"/>
          <w:b/>
          <w:color w:val="C00000"/>
          <w:sz w:val="18"/>
          <w:szCs w:val="20"/>
          <w:lang w:val="fr-CA"/>
        </w:rPr>
        <w:t xml:space="preserve">.  </w:t>
      </w:r>
    </w:p>
    <w:p w:rsidR="00B212B8" w:rsidRPr="009128E6" w:rsidRDefault="00B212B8" w:rsidP="00193B1A">
      <w:pPr>
        <w:jc w:val="both"/>
        <w:rPr>
          <w:rFonts w:ascii="Tahoma" w:hAnsi="Tahoma" w:cs="Tahoma"/>
          <w:color w:val="C00000"/>
          <w:sz w:val="18"/>
          <w:szCs w:val="20"/>
          <w:lang w:val="fr-CA"/>
        </w:rPr>
      </w:pPr>
    </w:p>
    <w:tbl>
      <w:tblPr>
        <w:tblStyle w:val="Grilledutableau"/>
        <w:tblW w:w="17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4820"/>
        <w:gridCol w:w="3827"/>
        <w:gridCol w:w="3782"/>
        <w:gridCol w:w="2739"/>
      </w:tblGrid>
      <w:tr w:rsidR="00174ECD" w:rsidRPr="00505549" w:rsidTr="00DE67EB">
        <w:tc>
          <w:tcPr>
            <w:tcW w:w="17535" w:type="dxa"/>
            <w:gridSpan w:val="5"/>
          </w:tcPr>
          <w:p w:rsidR="00174ECD" w:rsidRPr="00505549" w:rsidRDefault="00174ECD" w:rsidP="00174ECD">
            <w:pPr>
              <w:rPr>
                <w:rFonts w:ascii="Tahoma" w:hAnsi="Tahoma" w:cs="Tahoma"/>
                <w:b/>
                <w:sz w:val="18"/>
                <w:szCs w:val="20"/>
                <w:u w:val="single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u w:val="single"/>
                <w:lang w:val="fr-CA"/>
              </w:rPr>
              <w:t>Légende</w:t>
            </w:r>
          </w:p>
        </w:tc>
      </w:tr>
      <w:tr w:rsidR="00174ECD" w:rsidRPr="00505549" w:rsidTr="00DE67EB">
        <w:trPr>
          <w:trHeight w:val="298"/>
        </w:trPr>
        <w:tc>
          <w:tcPr>
            <w:tcW w:w="2367" w:type="dxa"/>
          </w:tcPr>
          <w:p w:rsidR="00174ECD" w:rsidRPr="00505549" w:rsidRDefault="00174ECD" w:rsidP="00174ECD">
            <w:pPr>
              <w:contextualSpacing/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DA 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: Déficience auditive</w:t>
            </w:r>
          </w:p>
        </w:tc>
        <w:tc>
          <w:tcPr>
            <w:tcW w:w="4820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DIL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intellectuelle légère</w:t>
            </w:r>
          </w:p>
        </w:tc>
        <w:tc>
          <w:tcPr>
            <w:tcW w:w="382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DLang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langagière</w:t>
            </w:r>
          </w:p>
        </w:tc>
        <w:tc>
          <w:tcPr>
            <w:tcW w:w="3782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TSA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Trouble du spectre de l’autisme</w:t>
            </w:r>
          </w:p>
        </w:tc>
        <w:tc>
          <w:tcPr>
            <w:tcW w:w="2739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Psycho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Psychopathologie</w:t>
            </w:r>
          </w:p>
        </w:tc>
      </w:tr>
      <w:tr w:rsidR="00174ECD" w:rsidRPr="00505549" w:rsidTr="00DE67EB">
        <w:trPr>
          <w:trHeight w:val="283"/>
        </w:trPr>
        <w:tc>
          <w:tcPr>
            <w:tcW w:w="236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DV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visuelle</w:t>
            </w:r>
          </w:p>
        </w:tc>
        <w:tc>
          <w:tcPr>
            <w:tcW w:w="4820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DIMS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intellectuelle moyenne à sévère</w:t>
            </w:r>
          </w:p>
        </w:tc>
        <w:tc>
          <w:tcPr>
            <w:tcW w:w="3827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DMO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Déficience motrice ou organique</w:t>
            </w:r>
          </w:p>
        </w:tc>
        <w:tc>
          <w:tcPr>
            <w:tcW w:w="3782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  <w:r w:rsidRPr="00505549">
              <w:rPr>
                <w:rFonts w:ascii="Tahoma" w:hAnsi="Tahoma" w:cs="Tahoma"/>
                <w:b/>
                <w:sz w:val="18"/>
                <w:szCs w:val="20"/>
                <w:lang w:val="fr-CA"/>
              </w:rPr>
              <w:t>TC</w:t>
            </w:r>
            <w:r w:rsidRPr="00505549">
              <w:rPr>
                <w:rFonts w:ascii="Tahoma" w:hAnsi="Tahoma" w:cs="Tahoma"/>
                <w:sz w:val="18"/>
                <w:szCs w:val="20"/>
                <w:lang w:val="fr-CA"/>
              </w:rPr>
              <w:t> : Troubles graves du comportement</w:t>
            </w:r>
          </w:p>
        </w:tc>
        <w:tc>
          <w:tcPr>
            <w:tcW w:w="2739" w:type="dxa"/>
          </w:tcPr>
          <w:p w:rsidR="00174ECD" w:rsidRPr="00505549" w:rsidRDefault="00174ECD" w:rsidP="00174ECD">
            <w:pPr>
              <w:rPr>
                <w:rFonts w:ascii="Tahoma" w:hAnsi="Tahoma" w:cs="Tahoma"/>
                <w:sz w:val="18"/>
                <w:szCs w:val="20"/>
                <w:lang w:val="fr-CA"/>
              </w:rPr>
            </w:pPr>
          </w:p>
        </w:tc>
      </w:tr>
    </w:tbl>
    <w:p w:rsidR="00DE67EB" w:rsidRPr="00DE67EB" w:rsidRDefault="00DE67EB">
      <w:pPr>
        <w:rPr>
          <w:sz w:val="12"/>
        </w:rPr>
      </w:pPr>
    </w:p>
    <w:tbl>
      <w:tblPr>
        <w:tblStyle w:val="Grilledutableau"/>
        <w:tblW w:w="192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9"/>
        <w:gridCol w:w="889"/>
        <w:gridCol w:w="1089"/>
        <w:gridCol w:w="1552"/>
        <w:gridCol w:w="1030"/>
        <w:gridCol w:w="761"/>
        <w:gridCol w:w="3094"/>
        <w:gridCol w:w="3472"/>
        <w:gridCol w:w="3402"/>
        <w:gridCol w:w="2134"/>
      </w:tblGrid>
      <w:tr w:rsidR="007320C9" w:rsidRPr="00505549" w:rsidTr="002C6488">
        <w:trPr>
          <w:cantSplit/>
          <w:trHeight w:val="564"/>
          <w:tblHeader/>
          <w:jc w:val="center"/>
        </w:trPr>
        <w:tc>
          <w:tcPr>
            <w:tcW w:w="183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Nom de l’élève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Code de difficulté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20C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Âge au</w:t>
            </w:r>
          </w:p>
          <w:p w:rsidR="007320C9" w:rsidRPr="00505549" w:rsidRDefault="00004E60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2017</w:t>
            </w:r>
            <w:r w:rsidR="007320C9"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-09-30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5F1FEE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Fin prévue</w:t>
            </w:r>
            <w:r w:rsidR="006A5AC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de</w:t>
            </w:r>
            <w:r w:rsidR="00B212B8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 scolarisation au secteur J</w:t>
            </w:r>
            <w:r w:rsidR="007320C9">
              <w:rPr>
                <w:rFonts w:ascii="Tahoma" w:hAnsi="Tahoma" w:cs="Tahoma"/>
                <w:b/>
                <w:sz w:val="16"/>
                <w:szCs w:val="18"/>
                <w:lang w:val="fr-CA"/>
              </w:rPr>
              <w:t>eune en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École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Groupe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Particularités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7320C9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Partenaires actuellement impliqués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>auprès de l’élève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320C9" w:rsidRPr="00505549" w:rsidRDefault="006678A0" w:rsidP="00B212B8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Nouveaux p</w:t>
            </w:r>
            <w:r w:rsidR="007320C9"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artenaires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 w:rsidR="007320C9" w:rsidRPr="00505549"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qui devront être </w:t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sollicités </w:t>
            </w:r>
            <w:r w:rsidR="00F342A4">
              <w:rPr>
                <w:rFonts w:ascii="Tahoma" w:hAnsi="Tahoma" w:cs="Tahoma"/>
                <w:b/>
                <w:sz w:val="16"/>
                <w:szCs w:val="18"/>
                <w:lang w:val="fr-CA"/>
              </w:rPr>
              <w:br/>
            </w: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>dans la démarche TÉVA de l’élève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53BAF" w:rsidRDefault="00553BAF" w:rsidP="00B212B8">
            <w:pPr>
              <w:jc w:val="center"/>
              <w:rPr>
                <w:rFonts w:ascii="Tahoma" w:hAnsi="Tahoma" w:cs="Tahoma"/>
                <w:sz w:val="16"/>
                <w:szCs w:val="18"/>
                <w:lang w:val="fr-CA"/>
              </w:rPr>
            </w:pPr>
            <w:r>
              <w:rPr>
                <w:rFonts w:ascii="Tahoma" w:hAnsi="Tahoma" w:cs="Tahoma"/>
                <w:b/>
                <w:sz w:val="16"/>
                <w:szCs w:val="18"/>
                <w:lang w:val="fr-CA"/>
              </w:rPr>
              <w:t xml:space="preserve">Précisez ce que fera le jeune à sa sortie du </w:t>
            </w:r>
            <w:r w:rsidRPr="00553BAF">
              <w:rPr>
                <w:rFonts w:ascii="Tahoma" w:hAnsi="Tahoma" w:cs="Tahoma"/>
                <w:b/>
                <w:sz w:val="16"/>
                <w:szCs w:val="18"/>
                <w:lang w:val="fr-CA"/>
              </w:rPr>
              <w:t>secondaire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 xml:space="preserve"> </w:t>
            </w:r>
          </w:p>
          <w:p w:rsidR="007320C9" w:rsidRPr="00505549" w:rsidRDefault="00553BAF" w:rsidP="00004E60">
            <w:pPr>
              <w:jc w:val="center"/>
              <w:rPr>
                <w:rFonts w:ascii="Tahoma" w:hAnsi="Tahoma" w:cs="Tahoma"/>
                <w:b/>
                <w:sz w:val="16"/>
                <w:szCs w:val="18"/>
                <w:lang w:val="fr-CA"/>
              </w:rPr>
            </w:pP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>(</w:t>
            </w:r>
            <w:proofErr w:type="gramStart"/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>ex</w:t>
            </w:r>
            <w:proofErr w:type="gramEnd"/>
            <w:r>
              <w:rPr>
                <w:rFonts w:ascii="Tahoma" w:hAnsi="Tahoma" w:cs="Tahoma"/>
                <w:sz w:val="16"/>
                <w:szCs w:val="18"/>
                <w:lang w:val="fr-CA"/>
              </w:rPr>
              <w:t> :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 xml:space="preserve"> </w:t>
            </w:r>
            <w:r w:rsidR="00004E60">
              <w:rPr>
                <w:rFonts w:ascii="Tahoma" w:hAnsi="Tahoma" w:cs="Tahoma"/>
                <w:sz w:val="16"/>
                <w:szCs w:val="18"/>
                <w:lang w:val="fr-CA"/>
              </w:rPr>
              <w:t xml:space="preserve">CÉAN IS + </w:t>
            </w:r>
            <w:r>
              <w:rPr>
                <w:rFonts w:ascii="Tahoma" w:hAnsi="Tahoma" w:cs="Tahoma"/>
                <w:sz w:val="16"/>
                <w:szCs w:val="18"/>
                <w:lang w:val="fr-CA"/>
              </w:rPr>
              <w:t>At</w:t>
            </w:r>
            <w:r w:rsidR="00004E60">
              <w:rPr>
                <w:rFonts w:ascii="Tahoma" w:hAnsi="Tahoma" w:cs="Tahoma"/>
                <w:sz w:val="16"/>
                <w:szCs w:val="18"/>
                <w:lang w:val="fr-CA"/>
              </w:rPr>
              <w:t>el.</w:t>
            </w:r>
            <w:r>
              <w:rPr>
                <w:rFonts w:ascii="Tahoma" w:hAnsi="Tahoma" w:cs="Tahoma"/>
                <w:sz w:val="16"/>
                <w:szCs w:val="18"/>
                <w:lang w:val="fr-CA"/>
              </w:rPr>
              <w:t xml:space="preserve"> occ.</w:t>
            </w:r>
            <w:r w:rsidR="00004E60">
              <w:rPr>
                <w:rFonts w:ascii="Tahoma" w:hAnsi="Tahoma" w:cs="Tahoma"/>
                <w:sz w:val="16"/>
                <w:szCs w:val="18"/>
                <w:lang w:val="fr-CA"/>
              </w:rPr>
              <w:t>, Accès emploi, etc.</w:t>
            </w:r>
            <w:r w:rsidRPr="00553BAF">
              <w:rPr>
                <w:rFonts w:ascii="Tahoma" w:hAnsi="Tahoma" w:cs="Tahoma"/>
                <w:sz w:val="16"/>
                <w:szCs w:val="18"/>
                <w:lang w:val="fr-CA"/>
              </w:rPr>
              <w:t>)</w:t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2C6488" w:rsidRPr="000A45B3" w:rsidRDefault="002C6488" w:rsidP="002C6488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 w:rsidR="000A45B3"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="000A45B3"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 w:rsid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="000A45B3" w:rsidRPr="000A45B3">
              <w:rPr>
                <w:rFonts w:ascii="Tahoma" w:hAnsi="Tahoma" w:cs="Tahoma"/>
                <w:sz w:val="16"/>
                <w:szCs w:val="16"/>
                <w:lang w:val="en-CA"/>
              </w:rPr>
              <w:t>1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0A45B3" w:rsidRDefault="002C6488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 w:rsidR="000A45B3"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2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004E60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2020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2C6488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Org. communautaire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2C6488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2C6488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Org</w:t>
            </w:r>
            <w:r w:rsidR="00004E60">
              <w:rPr>
                <w:rFonts w:ascii="Tahoma" w:hAnsi="Tahoma" w:cs="Tahoma"/>
                <w:sz w:val="16"/>
                <w:szCs w:val="16"/>
                <w:lang w:val="fr-CA"/>
              </w:rPr>
              <w:t>. communautaire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lastRenderedPageBreak/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bookmarkStart w:id="0" w:name="_GoBack"/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bookmarkEnd w:id="0"/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Org. communautaire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Org. communautaire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Org</w:t>
            </w:r>
            <w:r w:rsidR="00004E60">
              <w:rPr>
                <w:rFonts w:ascii="Tahoma" w:hAnsi="Tahoma" w:cs="Tahoma"/>
                <w:sz w:val="16"/>
                <w:szCs w:val="16"/>
                <w:lang w:val="fr-CA"/>
              </w:rPr>
              <w:t>. communautaire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CÉAN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/ p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rogramme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Org</w:t>
            </w:r>
            <w:r w:rsidR="00004E60">
              <w:rPr>
                <w:rFonts w:ascii="Tahoma" w:hAnsi="Tahoma" w:cs="Tahoma"/>
                <w:sz w:val="16"/>
                <w:szCs w:val="16"/>
                <w:lang w:val="fr-CA"/>
              </w:rPr>
              <w:t>. communautaire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/ ressource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 : 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Juin </w:t>
            </w:r>
            <w:r w:rsidR="006C191D">
              <w:rPr>
                <w:rFonts w:ascii="Tahoma" w:hAnsi="Tahoma" w:cs="Tahoma"/>
                <w:sz w:val="16"/>
                <w:szCs w:val="16"/>
                <w:lang w:val="fr-CA"/>
              </w:rPr>
              <w:t>2020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CRDP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CISSS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DPJ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Pédo.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CÉAN / programme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Org. communautaire / ressource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2020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CRDP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CISSS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DPJ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Pédo.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CÉAN / programme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Org. communautaire / ressource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  <w:tr w:rsidR="002C6488" w:rsidRPr="00505549" w:rsidTr="002C6488">
        <w:trPr>
          <w:cantSplit/>
          <w:trHeight w:val="918"/>
          <w:jc w:val="center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–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An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1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A45B3" w:rsidRPr="000A45B3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en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TÉVA – An 2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A45B3" w:rsidP="000A45B3">
            <w:pPr>
              <w:tabs>
                <w:tab w:val="left" w:pos="1508"/>
              </w:tabs>
              <w:spacing w:before="60"/>
              <w:ind w:right="-94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>TÉVA</w:t>
            </w:r>
            <w:r>
              <w:rPr>
                <w:rFonts w:ascii="Tahoma" w:hAnsi="Tahoma" w:cs="Tahoma"/>
                <w:sz w:val="16"/>
                <w:szCs w:val="16"/>
                <w:lang w:val="en-CA"/>
              </w:rPr>
              <w:t xml:space="preserve"> – An 3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 xml:space="preserve"> </w:t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B3">
              <w:rPr>
                <w:rFonts w:ascii="Tahoma" w:hAnsi="Tahoma" w:cs="Tahoma"/>
                <w:sz w:val="16"/>
                <w:szCs w:val="16"/>
                <w:lang w:val="en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2018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2019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6C191D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Juin 2020</w:t>
            </w:r>
            <w:r w:rsidR="002C6488"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="002C6488"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tabs>
                <w:tab w:val="left" w:pos="1004"/>
              </w:tabs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ab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jc w:val="center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09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DIMS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T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SA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DV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DLang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TC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DIL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DMO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Psycho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r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écisions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CRDP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C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I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SSS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DPJ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Pédo.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Intervenant pivot :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Autre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t> :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2C6488" w:rsidP="00044D32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 xml:space="preserve">Précisions :  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noProof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CRDI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CRDP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CISSS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DPJ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   Pédo. 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FORMCHECKBOX </w:instrText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</w:r>
            <w:r w:rsidR="001F25D5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CÉAN / programme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004E60" w:rsidRPr="00004E60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Org. communautaire / ressource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  <w:p w:rsidR="002C6488" w:rsidRPr="00307F44" w:rsidRDefault="00004E60" w:rsidP="00004E60">
            <w:pPr>
              <w:spacing w:before="60"/>
              <w:rPr>
                <w:rFonts w:ascii="Tahoma" w:hAnsi="Tahoma" w:cs="Tahoma"/>
                <w:sz w:val="16"/>
                <w:szCs w:val="16"/>
                <w:lang w:val="fr-CA"/>
              </w:rPr>
            </w:pP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 xml:space="preserve">Autre : 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004E60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6488" w:rsidRPr="00505549" w:rsidRDefault="002C6488" w:rsidP="00044D32">
            <w:pPr>
              <w:spacing w:before="60"/>
              <w:rPr>
                <w:rFonts w:ascii="Tahoma" w:hAnsi="Tahoma" w:cs="Tahoma"/>
                <w:sz w:val="16"/>
                <w:szCs w:val="18"/>
                <w:lang w:val="fr-CA"/>
              </w:rPr>
            </w:pP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instrText xml:space="preserve"> FORMTEXT </w:instrTex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>
              <w:rPr>
                <w:rFonts w:ascii="Tahoma" w:hAnsi="Tahoma" w:cs="Tahoma"/>
                <w:sz w:val="16"/>
                <w:szCs w:val="16"/>
                <w:lang w:val="fr-CA"/>
              </w:rPr>
              <w:t> </w:t>
            </w:r>
            <w:r w:rsidRPr="00307F44">
              <w:rPr>
                <w:rFonts w:ascii="Tahoma" w:hAnsi="Tahoma" w:cs="Tahoma"/>
                <w:sz w:val="16"/>
                <w:szCs w:val="16"/>
                <w:lang w:val="fr-CA"/>
              </w:rPr>
              <w:fldChar w:fldCharType="end"/>
            </w:r>
          </w:p>
        </w:tc>
      </w:tr>
    </w:tbl>
    <w:p w:rsidR="00284BF6" w:rsidRDefault="00284BF6">
      <w:pPr>
        <w:rPr>
          <w:sz w:val="18"/>
          <w:szCs w:val="20"/>
          <w:lang w:val="fr-CA"/>
        </w:rPr>
      </w:pPr>
    </w:p>
    <w:p w:rsidR="006D18C6" w:rsidRPr="00505549" w:rsidRDefault="00EC112E">
      <w:pPr>
        <w:rPr>
          <w:sz w:val="18"/>
          <w:szCs w:val="20"/>
          <w:lang w:val="fr-CA"/>
        </w:rPr>
      </w:pPr>
      <w:r w:rsidRPr="00505549">
        <w:rPr>
          <w:sz w:val="18"/>
          <w:szCs w:val="20"/>
          <w:lang w:val="fr-CA"/>
        </w:rPr>
        <w:t>Veuillez</w:t>
      </w:r>
      <w:r w:rsidR="00B21467" w:rsidRPr="00505549">
        <w:rPr>
          <w:sz w:val="18"/>
          <w:szCs w:val="20"/>
          <w:lang w:val="fr-CA"/>
        </w:rPr>
        <w:t>,</w:t>
      </w:r>
      <w:r w:rsidRPr="00505549">
        <w:rPr>
          <w:sz w:val="18"/>
          <w:szCs w:val="20"/>
          <w:lang w:val="fr-CA"/>
        </w:rPr>
        <w:t xml:space="preserve"> svp</w:t>
      </w:r>
      <w:r w:rsidR="00B21467" w:rsidRPr="00505549">
        <w:rPr>
          <w:sz w:val="18"/>
          <w:szCs w:val="20"/>
          <w:lang w:val="fr-CA"/>
        </w:rPr>
        <w:t>,</w:t>
      </w:r>
      <w:r w:rsidRPr="00505549">
        <w:rPr>
          <w:sz w:val="18"/>
          <w:szCs w:val="20"/>
          <w:lang w:val="fr-CA"/>
        </w:rPr>
        <w:t xml:space="preserve"> </w:t>
      </w:r>
      <w:r w:rsidR="00B818BE" w:rsidRPr="00505549">
        <w:rPr>
          <w:sz w:val="18"/>
          <w:szCs w:val="20"/>
          <w:lang w:val="fr-CA"/>
        </w:rPr>
        <w:t xml:space="preserve">retourner </w:t>
      </w:r>
      <w:r w:rsidR="00C348F6" w:rsidRPr="00505549">
        <w:rPr>
          <w:sz w:val="18"/>
          <w:szCs w:val="20"/>
          <w:lang w:val="fr-CA"/>
        </w:rPr>
        <w:t xml:space="preserve">ce tableau complété à Kim Roy, conseillère pédagogique </w:t>
      </w:r>
      <w:r w:rsidR="00697BF7" w:rsidRPr="00505549">
        <w:rPr>
          <w:sz w:val="18"/>
          <w:szCs w:val="20"/>
          <w:lang w:val="fr-CA"/>
        </w:rPr>
        <w:t>- coach PSII</w:t>
      </w:r>
      <w:r w:rsidR="00A77ECB">
        <w:rPr>
          <w:sz w:val="18"/>
          <w:szCs w:val="20"/>
          <w:lang w:val="fr-CA"/>
        </w:rPr>
        <w:t>-TEVA</w:t>
      </w:r>
      <w:r w:rsidR="00C348F6" w:rsidRPr="00505549">
        <w:rPr>
          <w:sz w:val="18"/>
          <w:szCs w:val="20"/>
          <w:lang w:val="fr-CA"/>
        </w:rPr>
        <w:t xml:space="preserve">, </w:t>
      </w:r>
      <w:r w:rsidR="00C348F6" w:rsidRPr="00A4647B">
        <w:rPr>
          <w:b/>
          <w:sz w:val="18"/>
          <w:szCs w:val="20"/>
          <w:u w:val="single"/>
          <w:lang w:val="fr-CA"/>
        </w:rPr>
        <w:t xml:space="preserve">avant le </w:t>
      </w:r>
      <w:r w:rsidR="00004E60">
        <w:rPr>
          <w:b/>
          <w:sz w:val="18"/>
          <w:szCs w:val="20"/>
          <w:u w:val="single"/>
          <w:lang w:val="fr-CA"/>
        </w:rPr>
        <w:t>20</w:t>
      </w:r>
      <w:r w:rsidR="00933451">
        <w:rPr>
          <w:b/>
          <w:sz w:val="18"/>
          <w:szCs w:val="20"/>
          <w:u w:val="single"/>
          <w:lang w:val="fr-CA"/>
        </w:rPr>
        <w:t xml:space="preserve"> octobre</w:t>
      </w:r>
      <w:r w:rsidR="00C348F6" w:rsidRPr="00A4647B">
        <w:rPr>
          <w:b/>
          <w:sz w:val="18"/>
          <w:szCs w:val="20"/>
          <w:u w:val="single"/>
          <w:lang w:val="fr-CA"/>
        </w:rPr>
        <w:t xml:space="preserve"> 201</w:t>
      </w:r>
      <w:r w:rsidR="00004E60">
        <w:rPr>
          <w:b/>
          <w:sz w:val="18"/>
          <w:szCs w:val="20"/>
          <w:u w:val="single"/>
          <w:lang w:val="fr-CA"/>
        </w:rPr>
        <w:t>7</w:t>
      </w:r>
      <w:r w:rsidR="00C348F6" w:rsidRPr="00A4647B">
        <w:rPr>
          <w:b/>
          <w:sz w:val="18"/>
          <w:szCs w:val="20"/>
          <w:u w:val="single"/>
          <w:lang w:val="fr-CA"/>
        </w:rPr>
        <w:t>.</w:t>
      </w:r>
      <w:r w:rsidR="00C348F6" w:rsidRPr="00505549">
        <w:rPr>
          <w:sz w:val="18"/>
          <w:szCs w:val="20"/>
          <w:lang w:val="fr-CA"/>
        </w:rPr>
        <w:t xml:space="preserve"> </w:t>
      </w:r>
    </w:p>
    <w:sectPr w:rsidR="006D18C6" w:rsidRPr="00505549" w:rsidSect="00505549">
      <w:pgSz w:w="20160" w:h="12240" w:orient="landscape" w:code="5"/>
      <w:pgMar w:top="851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6E3A"/>
    <w:multiLevelType w:val="hybridMultilevel"/>
    <w:tmpl w:val="CC929C4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F67C3"/>
    <w:multiLevelType w:val="hybridMultilevel"/>
    <w:tmpl w:val="8C3072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65C47"/>
    <w:multiLevelType w:val="hybridMultilevel"/>
    <w:tmpl w:val="BB148EC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648EF"/>
    <w:multiLevelType w:val="hybridMultilevel"/>
    <w:tmpl w:val="90A6B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5C5E"/>
    <w:multiLevelType w:val="hybridMultilevel"/>
    <w:tmpl w:val="A1A48B04"/>
    <w:lvl w:ilvl="0" w:tplc="9B905A9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lang w:val="fr-CA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7E"/>
    <w:rsid w:val="00004E60"/>
    <w:rsid w:val="00012833"/>
    <w:rsid w:val="00030EEF"/>
    <w:rsid w:val="00045ADE"/>
    <w:rsid w:val="000651AD"/>
    <w:rsid w:val="00072AAF"/>
    <w:rsid w:val="000A02F2"/>
    <w:rsid w:val="000A45B3"/>
    <w:rsid w:val="000C554F"/>
    <w:rsid w:val="001272D8"/>
    <w:rsid w:val="00132B99"/>
    <w:rsid w:val="00143349"/>
    <w:rsid w:val="00174ECD"/>
    <w:rsid w:val="00182E15"/>
    <w:rsid w:val="00193B1A"/>
    <w:rsid w:val="001A644D"/>
    <w:rsid w:val="001F25D5"/>
    <w:rsid w:val="0028388E"/>
    <w:rsid w:val="00284BF6"/>
    <w:rsid w:val="002C3A81"/>
    <w:rsid w:val="002C6488"/>
    <w:rsid w:val="00302A7E"/>
    <w:rsid w:val="00307F44"/>
    <w:rsid w:val="00331711"/>
    <w:rsid w:val="00370352"/>
    <w:rsid w:val="003753AD"/>
    <w:rsid w:val="003A6315"/>
    <w:rsid w:val="00413AC3"/>
    <w:rsid w:val="0043265A"/>
    <w:rsid w:val="00480219"/>
    <w:rsid w:val="004C37E6"/>
    <w:rsid w:val="004D1273"/>
    <w:rsid w:val="004E7086"/>
    <w:rsid w:val="00505549"/>
    <w:rsid w:val="00534FF5"/>
    <w:rsid w:val="00551DA8"/>
    <w:rsid w:val="00553BAF"/>
    <w:rsid w:val="005569BE"/>
    <w:rsid w:val="00567B73"/>
    <w:rsid w:val="00580E9E"/>
    <w:rsid w:val="005A3861"/>
    <w:rsid w:val="005E5E27"/>
    <w:rsid w:val="005F1FEE"/>
    <w:rsid w:val="00605D9F"/>
    <w:rsid w:val="006139C1"/>
    <w:rsid w:val="00620228"/>
    <w:rsid w:val="0066566E"/>
    <w:rsid w:val="006678A0"/>
    <w:rsid w:val="00697BF7"/>
    <w:rsid w:val="006A5AC9"/>
    <w:rsid w:val="006C191D"/>
    <w:rsid w:val="006D18C6"/>
    <w:rsid w:val="006E4468"/>
    <w:rsid w:val="007320C9"/>
    <w:rsid w:val="007449E1"/>
    <w:rsid w:val="007B48C4"/>
    <w:rsid w:val="007C1F77"/>
    <w:rsid w:val="007D0175"/>
    <w:rsid w:val="007D0DB7"/>
    <w:rsid w:val="007D763D"/>
    <w:rsid w:val="00863A58"/>
    <w:rsid w:val="008B51F7"/>
    <w:rsid w:val="008C721A"/>
    <w:rsid w:val="008D1A94"/>
    <w:rsid w:val="008F78CF"/>
    <w:rsid w:val="008F7AD9"/>
    <w:rsid w:val="009128E6"/>
    <w:rsid w:val="00923D37"/>
    <w:rsid w:val="00933451"/>
    <w:rsid w:val="009372F1"/>
    <w:rsid w:val="00962C0F"/>
    <w:rsid w:val="00976DA1"/>
    <w:rsid w:val="009C1F7A"/>
    <w:rsid w:val="00A0507F"/>
    <w:rsid w:val="00A4647B"/>
    <w:rsid w:val="00A66156"/>
    <w:rsid w:val="00A77ECB"/>
    <w:rsid w:val="00A873E8"/>
    <w:rsid w:val="00A9463F"/>
    <w:rsid w:val="00AB27D3"/>
    <w:rsid w:val="00AE13EA"/>
    <w:rsid w:val="00B00CBE"/>
    <w:rsid w:val="00B03D2C"/>
    <w:rsid w:val="00B10313"/>
    <w:rsid w:val="00B212B8"/>
    <w:rsid w:val="00B21467"/>
    <w:rsid w:val="00B2398B"/>
    <w:rsid w:val="00B818BE"/>
    <w:rsid w:val="00BA339E"/>
    <w:rsid w:val="00C07ED6"/>
    <w:rsid w:val="00C111CA"/>
    <w:rsid w:val="00C17F2B"/>
    <w:rsid w:val="00C348F6"/>
    <w:rsid w:val="00CF0851"/>
    <w:rsid w:val="00D01226"/>
    <w:rsid w:val="00D36402"/>
    <w:rsid w:val="00D4699D"/>
    <w:rsid w:val="00DC52CE"/>
    <w:rsid w:val="00DE67EB"/>
    <w:rsid w:val="00E26624"/>
    <w:rsid w:val="00E46C93"/>
    <w:rsid w:val="00E7705C"/>
    <w:rsid w:val="00EB2CDC"/>
    <w:rsid w:val="00EC112E"/>
    <w:rsid w:val="00F10CEC"/>
    <w:rsid w:val="00F24A88"/>
    <w:rsid w:val="00F342A4"/>
    <w:rsid w:val="00F508AF"/>
    <w:rsid w:val="00F52C1A"/>
    <w:rsid w:val="00F9066F"/>
    <w:rsid w:val="00FA7B63"/>
    <w:rsid w:val="00FB353F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4EF31"/>
  <w15:docId w15:val="{5D66A98D-1F6E-406A-A08C-52BE88DC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94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02A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02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30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A7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0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A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A7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1972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 Diane</dc:creator>
  <cp:lastModifiedBy>Roy Kim</cp:lastModifiedBy>
  <cp:revision>13</cp:revision>
  <cp:lastPrinted>2016-08-18T15:37:00Z</cp:lastPrinted>
  <dcterms:created xsi:type="dcterms:W3CDTF">2016-09-14T17:38:00Z</dcterms:created>
  <dcterms:modified xsi:type="dcterms:W3CDTF">2017-10-05T18:22:00Z</dcterms:modified>
</cp:coreProperties>
</file>